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7A" w:rsidRPr="004A077A" w:rsidRDefault="004A077A" w:rsidP="004A077A">
      <w:pPr>
        <w:spacing w:line="380" w:lineRule="exact"/>
        <w:jc w:val="left"/>
        <w:rPr>
          <w:rFonts w:ascii="宋体" w:hAnsi="宋体" w:cs="Courier New"/>
          <w:bCs/>
          <w:sz w:val="28"/>
          <w:szCs w:val="28"/>
        </w:rPr>
      </w:pPr>
      <w:r w:rsidRPr="004A077A">
        <w:rPr>
          <w:rFonts w:ascii="宋体" w:hAnsi="宋体" w:cs="Courier New" w:hint="eastAsia"/>
          <w:bCs/>
          <w:sz w:val="28"/>
          <w:szCs w:val="28"/>
        </w:rPr>
        <w:t>附件：</w:t>
      </w:r>
    </w:p>
    <w:p w:rsidR="004A077A" w:rsidRDefault="004A077A" w:rsidP="004A077A">
      <w:pPr>
        <w:spacing w:line="380" w:lineRule="exact"/>
        <w:jc w:val="center"/>
        <w:rPr>
          <w:rFonts w:ascii="宋体" w:hAnsi="宋体" w:cs="Courier New"/>
          <w:b/>
          <w:bCs/>
          <w:sz w:val="28"/>
          <w:szCs w:val="28"/>
        </w:rPr>
      </w:pPr>
      <w:r>
        <w:rPr>
          <w:rFonts w:ascii="宋体" w:hAnsi="宋体" w:cs="Courier New" w:hint="eastAsia"/>
          <w:b/>
          <w:bCs/>
          <w:sz w:val="28"/>
          <w:szCs w:val="28"/>
        </w:rPr>
        <w:t>《东南学术》写作体例</w:t>
      </w:r>
    </w:p>
    <w:p w:rsidR="004A077A" w:rsidRDefault="004A077A" w:rsidP="004A077A">
      <w:pPr>
        <w:spacing w:line="380" w:lineRule="exact"/>
        <w:jc w:val="left"/>
        <w:rPr>
          <w:rFonts w:ascii="宋体" w:hAnsi="宋体" w:cs="Courier New"/>
          <w:b/>
          <w:bCs/>
          <w:sz w:val="28"/>
          <w:szCs w:val="28"/>
        </w:rPr>
      </w:pP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一、标题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一级标题为文章标题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二级标题以汉字一、二、三、……为序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三级标题以汉字（一）（二）（三）……为序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四级标题以阿拉伯数字1.2.3.……为序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五级标题以阿拉伯数字（1）（2）（3）……为序。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二、作者署名、中英文摘要、中英文关键词、中图分类号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</w:t>
      </w:r>
      <w:r>
        <w:rPr>
          <w:rFonts w:ascii="宋体" w:eastAsia="宋体" w:hAnsi="宋体" w:cs="宋体" w:hint="eastAsia"/>
          <w:sz w:val="24"/>
          <w:szCs w:val="24"/>
        </w:rPr>
        <w:t>作者署名</w:t>
      </w:r>
      <w:r>
        <w:rPr>
          <w:rFonts w:ascii="宋体" w:hAnsi="宋体" w:cs="宋体" w:hint="eastAsia"/>
          <w:sz w:val="24"/>
          <w:szCs w:val="24"/>
        </w:rPr>
        <w:t>一般</w:t>
      </w:r>
      <w:r>
        <w:rPr>
          <w:rFonts w:ascii="宋体" w:eastAsia="宋体" w:hAnsi="宋体" w:cs="宋体" w:hint="eastAsia"/>
          <w:sz w:val="24"/>
          <w:szCs w:val="24"/>
        </w:rPr>
        <w:t xml:space="preserve">不超过 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位，多个作者署名之间用空格隔开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>
        <w:rPr>
          <w:rFonts w:ascii="宋体" w:eastAsia="宋体" w:hAnsi="宋体" w:cs="宋体" w:hint="eastAsia"/>
          <w:sz w:val="24"/>
          <w:szCs w:val="24"/>
        </w:rPr>
        <w:t>摘要字数不超过500字，</w:t>
      </w:r>
      <w:r>
        <w:rPr>
          <w:rFonts w:ascii="宋体" w:hAnsi="宋体" w:cs="宋体" w:hint="eastAsia"/>
          <w:sz w:val="24"/>
          <w:szCs w:val="24"/>
        </w:rPr>
        <w:t>要用第三人称的写法，简明、准确地</w:t>
      </w:r>
      <w:r>
        <w:rPr>
          <w:rFonts w:ascii="宋体" w:eastAsia="宋体" w:hAnsi="宋体" w:cs="宋体" w:hint="eastAsia"/>
          <w:sz w:val="24"/>
          <w:szCs w:val="24"/>
        </w:rPr>
        <w:t>概述文章研究的问题、意义、创新之处和主要观点、结论，</w:t>
      </w:r>
      <w:r w:rsidRPr="0042584B">
        <w:rPr>
          <w:rFonts w:ascii="宋体" w:hAnsi="宋体" w:cs="宋体" w:hint="eastAsia"/>
          <w:sz w:val="24"/>
          <w:szCs w:val="24"/>
        </w:rPr>
        <w:t>独立成篇，不分段，意义完整，</w:t>
      </w:r>
      <w:r>
        <w:rPr>
          <w:rFonts w:ascii="宋体" w:eastAsia="宋体" w:hAnsi="宋体" w:cs="宋体" w:hint="eastAsia"/>
          <w:sz w:val="24"/>
          <w:szCs w:val="24"/>
        </w:rPr>
        <w:t>不</w:t>
      </w:r>
      <w:r>
        <w:rPr>
          <w:rFonts w:ascii="宋体" w:hAnsi="宋体" w:cs="宋体" w:hint="eastAsia"/>
          <w:sz w:val="24"/>
          <w:szCs w:val="24"/>
        </w:rPr>
        <w:t>加评论和补充解释</w:t>
      </w:r>
      <w:r>
        <w:rPr>
          <w:rFonts w:ascii="宋体" w:eastAsia="宋体" w:hAnsi="宋体" w:cs="宋体" w:hint="eastAsia"/>
          <w:sz w:val="24"/>
          <w:szCs w:val="24"/>
        </w:rPr>
        <w:t>，不使用修饰词，不出现图表、公式、标题层次序号、</w:t>
      </w:r>
      <w:r>
        <w:rPr>
          <w:rFonts w:ascii="宋体" w:hAnsi="宋体" w:cs="宋体" w:hint="eastAsia"/>
          <w:sz w:val="24"/>
          <w:szCs w:val="24"/>
        </w:rPr>
        <w:t>注释、</w:t>
      </w:r>
      <w:r>
        <w:rPr>
          <w:rFonts w:ascii="宋体" w:eastAsia="宋体" w:hAnsi="宋体" w:cs="宋体" w:hint="eastAsia"/>
          <w:sz w:val="24"/>
          <w:szCs w:val="24"/>
        </w:rPr>
        <w:t>非公知公用符号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</w:t>
      </w:r>
      <w:r>
        <w:rPr>
          <w:rFonts w:ascii="宋体" w:eastAsia="宋体" w:hAnsi="宋体" w:cs="宋体" w:hint="eastAsia"/>
          <w:sz w:val="24"/>
          <w:szCs w:val="24"/>
        </w:rPr>
        <w:t>关键词不超过5个，多个关键词之间用分号隔开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</w:t>
      </w:r>
      <w:r>
        <w:rPr>
          <w:rFonts w:ascii="宋体" w:eastAsia="宋体" w:hAnsi="宋体" w:cs="宋体" w:hint="eastAsia"/>
          <w:sz w:val="24"/>
          <w:szCs w:val="24"/>
        </w:rPr>
        <w:t>中图分类号以《中国图书馆分类法（第四版）》为准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三、作者简介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姓名，学位，工作单位及职称。多个作者简介之间用分号隔开。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示例：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张三，文学博士，XX大学历史学博士后流动站研究人员，XX社会科学院副研究员；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李四，XX大学历史学院教授、博士生导师。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四、基金项目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项目类型“项目名称”（项目编号：****）。多个基金项目之间用分号隔开</w:t>
      </w:r>
      <w:r>
        <w:rPr>
          <w:rFonts w:ascii="宋体" w:hAnsi="宋体" w:cs="宋体" w:hint="eastAsia"/>
          <w:sz w:val="24"/>
          <w:szCs w:val="24"/>
        </w:rPr>
        <w:t>，每篇稿件标注的基金项目须与稿件研究内容密切相关，且数量不宜超过三个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4A077A" w:rsidRDefault="004A077A" w:rsidP="004A077A">
      <w:pPr>
        <w:spacing w:line="380" w:lineRule="exact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示例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4A077A" w:rsidRDefault="004A077A" w:rsidP="004A077A">
      <w:pPr>
        <w:spacing w:line="380" w:lineRule="exact"/>
        <w:ind w:firstLineChars="196" w:firstLine="47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基金项目：</w:t>
      </w:r>
      <w:r>
        <w:rPr>
          <w:rFonts w:ascii="宋体" w:eastAsia="宋体" w:hAnsi="宋体" w:cs="宋体" w:hint="eastAsia"/>
          <w:sz w:val="24"/>
          <w:szCs w:val="24"/>
        </w:rPr>
        <w:t>国家社会科学基金项目“中国语言学批评研究”（项目编号：10CZW013）；教育部人文社会科学研究项目“中国语言学批评的缘起与流变”（项目编号：09YJC751042）。</w:t>
      </w:r>
    </w:p>
    <w:p w:rsidR="004A077A" w:rsidRDefault="004A077A" w:rsidP="004A077A">
      <w:pPr>
        <w:spacing w:line="380" w:lineRule="exact"/>
        <w:ind w:firstLineChars="203" w:firstLine="489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五、表格</w:t>
      </w:r>
    </w:p>
    <w:p w:rsidR="004A077A" w:rsidRDefault="004A077A" w:rsidP="004A077A">
      <w:pPr>
        <w:spacing w:line="380" w:lineRule="exact"/>
        <w:ind w:firstLineChars="203" w:firstLine="487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</w:t>
      </w:r>
      <w:r>
        <w:rPr>
          <w:rFonts w:ascii="宋体" w:eastAsia="宋体" w:hAnsi="宋体" w:cs="宋体" w:hint="eastAsia"/>
          <w:sz w:val="24"/>
          <w:szCs w:val="24"/>
        </w:rPr>
        <w:t>表格要有</w:t>
      </w:r>
      <w:r>
        <w:rPr>
          <w:rFonts w:ascii="宋体" w:hAnsi="宋体" w:cs="宋体" w:hint="eastAsia"/>
          <w:sz w:val="24"/>
          <w:szCs w:val="24"/>
        </w:rPr>
        <w:t>表</w:t>
      </w:r>
      <w:r>
        <w:rPr>
          <w:rFonts w:ascii="宋体" w:eastAsia="宋体" w:hAnsi="宋体" w:cs="宋体" w:hint="eastAsia"/>
          <w:sz w:val="24"/>
          <w:szCs w:val="24"/>
        </w:rPr>
        <w:t>号、表名、单位</w:t>
      </w:r>
      <w:r>
        <w:rPr>
          <w:rFonts w:ascii="宋体" w:hAnsi="宋体" w:cs="宋体" w:hint="eastAsia"/>
          <w:sz w:val="24"/>
          <w:szCs w:val="24"/>
        </w:rPr>
        <w:t>等内容，</w:t>
      </w:r>
      <w:r>
        <w:rPr>
          <w:rFonts w:ascii="宋体" w:eastAsia="宋体" w:hAnsi="宋体" w:cs="宋体" w:hint="eastAsia"/>
          <w:sz w:val="24"/>
          <w:szCs w:val="24"/>
        </w:rPr>
        <w:t>表号和表名要居表上方正中，单位在表右上方</w:t>
      </w:r>
    </w:p>
    <w:p w:rsidR="004A077A" w:rsidRDefault="004A077A" w:rsidP="004A077A">
      <w:pPr>
        <w:spacing w:line="380" w:lineRule="exact"/>
        <w:ind w:firstLineChars="203" w:firstLine="487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>
        <w:rPr>
          <w:rFonts w:ascii="宋体" w:eastAsia="宋体" w:hAnsi="宋体" w:cs="宋体" w:hint="eastAsia"/>
          <w:sz w:val="24"/>
          <w:szCs w:val="24"/>
        </w:rPr>
        <w:t>表格中要注明“项目”（例如，数据的名称、时间）</w:t>
      </w:r>
    </w:p>
    <w:p w:rsidR="004A077A" w:rsidRDefault="004A077A" w:rsidP="004A077A">
      <w:pPr>
        <w:spacing w:line="380" w:lineRule="exact"/>
        <w:ind w:firstLineChars="203" w:firstLine="487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</w:t>
      </w:r>
      <w:r>
        <w:rPr>
          <w:rFonts w:ascii="宋体" w:eastAsia="宋体" w:hAnsi="宋体" w:cs="宋体" w:hint="eastAsia"/>
          <w:sz w:val="24"/>
          <w:szCs w:val="24"/>
        </w:rPr>
        <w:t>资料来源要标明“作者、资料来源名称、时间”，置表格左下方</w:t>
      </w:r>
    </w:p>
    <w:p w:rsidR="004A077A" w:rsidRDefault="004A077A" w:rsidP="004A077A">
      <w:pPr>
        <w:spacing w:line="380" w:lineRule="exact"/>
        <w:ind w:right="3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表1  1995</w:t>
      </w:r>
      <w:r>
        <w:rPr>
          <w:rFonts w:ascii="宋体" w:hAnsi="宋体" w:cs="宋体" w:hint="eastAsia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1998年工商银行资产负债情况          单位：亿元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1570"/>
        <w:gridCol w:w="1569"/>
        <w:gridCol w:w="1570"/>
        <w:gridCol w:w="1570"/>
      </w:tblGrid>
      <w:tr w:rsidR="004A077A" w:rsidTr="00403512">
        <w:tc>
          <w:tcPr>
            <w:tcW w:w="1569" w:type="dxa"/>
            <w:noWrap/>
          </w:tcPr>
          <w:p w:rsidR="004A077A" w:rsidRDefault="004A077A" w:rsidP="0040351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1995</w:t>
            </w:r>
          </w:p>
        </w:tc>
        <w:tc>
          <w:tcPr>
            <w:tcW w:w="1569" w:type="dxa"/>
            <w:noWrap/>
          </w:tcPr>
          <w:p w:rsidR="004A077A" w:rsidRDefault="004A077A" w:rsidP="0040351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1996</w:t>
            </w: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1997</w:t>
            </w: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1998</w:t>
            </w:r>
          </w:p>
        </w:tc>
      </w:tr>
      <w:tr w:rsidR="004A077A" w:rsidTr="00403512">
        <w:tc>
          <w:tcPr>
            <w:tcW w:w="1569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总资产</w:t>
            </w: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9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A077A" w:rsidTr="00403512">
        <w:tc>
          <w:tcPr>
            <w:tcW w:w="1569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总负债</w:t>
            </w: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9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0" w:type="dxa"/>
            <w:noWrap/>
          </w:tcPr>
          <w:p w:rsidR="004A077A" w:rsidRDefault="004A077A" w:rsidP="00403512"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资料来源：中国人民银行：《1999年年鉴》，中国统计出版社2001年版。</w:t>
      </w:r>
    </w:p>
    <w:p w:rsidR="004A077A" w:rsidRDefault="004A077A" w:rsidP="004A077A">
      <w:pPr>
        <w:spacing w:line="380" w:lineRule="exact"/>
        <w:ind w:leftChars="200" w:left="420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六、图</w:t>
      </w:r>
    </w:p>
    <w:p w:rsidR="004A077A" w:rsidRDefault="004A077A" w:rsidP="004A077A">
      <w:pPr>
        <w:spacing w:line="380" w:lineRule="exact"/>
        <w:ind w:leftChars="200" w:left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</w:t>
      </w:r>
      <w:r>
        <w:rPr>
          <w:rFonts w:ascii="宋体" w:eastAsia="宋体" w:hAnsi="宋体" w:cs="宋体" w:hint="eastAsia"/>
          <w:sz w:val="24"/>
          <w:szCs w:val="24"/>
        </w:rPr>
        <w:t>图要有</w:t>
      </w:r>
      <w:r>
        <w:rPr>
          <w:rFonts w:ascii="宋体" w:hAnsi="宋体" w:cs="宋体" w:hint="eastAsia"/>
          <w:sz w:val="24"/>
          <w:szCs w:val="24"/>
        </w:rPr>
        <w:t>图</w:t>
      </w:r>
      <w:r>
        <w:rPr>
          <w:rFonts w:ascii="宋体" w:eastAsia="宋体" w:hAnsi="宋体" w:cs="宋体" w:hint="eastAsia"/>
          <w:sz w:val="24"/>
          <w:szCs w:val="24"/>
        </w:rPr>
        <w:t>号、图名、单位</w:t>
      </w:r>
      <w:r>
        <w:rPr>
          <w:rFonts w:ascii="宋体" w:hAnsi="宋体" w:cs="宋体" w:hint="eastAsia"/>
          <w:sz w:val="24"/>
          <w:szCs w:val="24"/>
        </w:rPr>
        <w:t>等内容，</w:t>
      </w:r>
      <w:r>
        <w:rPr>
          <w:rFonts w:ascii="宋体" w:eastAsia="宋体" w:hAnsi="宋体" w:cs="宋体" w:hint="eastAsia"/>
          <w:sz w:val="24"/>
          <w:szCs w:val="24"/>
        </w:rPr>
        <w:t>图号和图名放在图下方的正中</w:t>
      </w:r>
    </w:p>
    <w:p w:rsidR="004A077A" w:rsidRDefault="004A077A" w:rsidP="004A077A">
      <w:pPr>
        <w:spacing w:line="380" w:lineRule="exact"/>
        <w:ind w:leftChars="200" w:left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>
        <w:rPr>
          <w:rFonts w:ascii="宋体" w:eastAsia="宋体" w:hAnsi="宋体" w:cs="宋体" w:hint="eastAsia"/>
          <w:sz w:val="24"/>
          <w:szCs w:val="24"/>
        </w:rPr>
        <w:t>图要标明计量单位</w:t>
      </w:r>
    </w:p>
    <w:p w:rsidR="004A077A" w:rsidRDefault="004A077A" w:rsidP="004A077A">
      <w:pPr>
        <w:spacing w:line="380" w:lineRule="exact"/>
        <w:ind w:leftChars="200" w:left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</w:t>
      </w:r>
      <w:r>
        <w:rPr>
          <w:rFonts w:ascii="宋体" w:eastAsia="宋体" w:hAnsi="宋体" w:cs="宋体" w:hint="eastAsia"/>
          <w:sz w:val="24"/>
          <w:szCs w:val="24"/>
        </w:rPr>
        <w:t>图的资料来源要写明“作者、来源名称、时间”，</w:t>
      </w:r>
      <w:r>
        <w:rPr>
          <w:rFonts w:ascii="宋体" w:hAnsi="宋体" w:cs="宋体" w:hint="eastAsia"/>
          <w:sz w:val="24"/>
          <w:szCs w:val="24"/>
        </w:rPr>
        <w:t>置于</w:t>
      </w:r>
      <w:r>
        <w:rPr>
          <w:rFonts w:ascii="宋体" w:eastAsia="宋体" w:hAnsi="宋体" w:cs="宋体" w:hint="eastAsia"/>
          <w:sz w:val="24"/>
          <w:szCs w:val="24"/>
        </w:rPr>
        <w:t>图左下方</w:t>
      </w:r>
    </w:p>
    <w:p w:rsidR="004A077A" w:rsidRDefault="00466EEC" w:rsidP="004A077A">
      <w:pPr>
        <w:spacing w:line="380" w:lineRule="exact"/>
        <w:ind w:leftChars="400" w:left="8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pict>
          <v:shape id="_x0000_s1027" style="position:absolute;left:0;text-align:left;margin-left:59.05pt;margin-top:18.95pt;width:198.45pt;height:78.85pt;z-index:251661312" coordsize="3960,1716" o:spt="100" o:gfxdata="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1CStTNcAAAAKAQAA&#10;DwAAAAAAAAABACAAAAAiAAAAZHJzL2Rvd25yZXYueG1sUEsBAhQAFAAAAAgAh07iQCNe6GlTAgAA&#10;+AQAAA4AAAAAAAAAAQAgAAAAJgEAAGRycy9lMm9Eb2MueG1sUEsFBgAAAAAGAAYAWQEAAOsFAAAA&#10;AA==&#10;" adj="0,,0" path="m,l,1716r2880,l3960,1716e" filled="f">
            <v:stroke startarrow="block" endarrow="block" joinstyle="round"/>
            <v:formulas/>
            <v:path o:connecttype="segments" textboxrect="0,0,3960,1716"/>
            <v:textbox>
              <w:txbxContent>
                <w:p w:rsidR="004A077A" w:rsidRDefault="004A077A" w:rsidP="004A077A">
                  <w:pPr>
                    <w:jc w:val="center"/>
                  </w:pPr>
                </w:p>
                <w:p w:rsidR="004A077A" w:rsidRDefault="004A077A" w:rsidP="004A077A">
                  <w:pPr>
                    <w:jc w:val="center"/>
                  </w:pPr>
                </w:p>
                <w:p w:rsidR="004A077A" w:rsidRDefault="004A077A" w:rsidP="004A077A">
                  <w:pPr>
                    <w:jc w:val="center"/>
                  </w:pPr>
                </w:p>
                <w:p w:rsidR="004A077A" w:rsidRDefault="004A077A" w:rsidP="004A077A">
                  <w:pPr>
                    <w:jc w:val="center"/>
                  </w:pPr>
                </w:p>
                <w:p w:rsidR="004A077A" w:rsidRDefault="004A077A" w:rsidP="004A077A">
                  <w:pPr>
                    <w:jc w:val="center"/>
                  </w:pPr>
                </w:p>
                <w:p w:rsidR="004A077A" w:rsidRDefault="004A077A" w:rsidP="004A077A">
                  <w:pPr>
                    <w:jc w:val="center"/>
                  </w:pPr>
                </w:p>
              </w:txbxContent>
            </v:textbox>
          </v:shape>
        </w:pict>
      </w:r>
      <w:r w:rsidR="004A077A">
        <w:rPr>
          <w:rFonts w:ascii="宋体" w:eastAsia="宋体" w:hAnsi="宋体" w:cs="宋体" w:hint="eastAsia"/>
          <w:sz w:val="24"/>
          <w:szCs w:val="24"/>
        </w:rPr>
        <w:t xml:space="preserve">  GNP%</w:t>
      </w:r>
    </w:p>
    <w:p w:rsidR="004A077A" w:rsidRDefault="004A077A" w:rsidP="004A077A">
      <w:pPr>
        <w:spacing w:line="380" w:lineRule="exact"/>
        <w:ind w:leftChars="400" w:left="840"/>
        <w:jc w:val="left"/>
        <w:rPr>
          <w:rFonts w:ascii="宋体" w:hAnsi="宋体" w:cs="宋体"/>
          <w:sz w:val="24"/>
          <w:szCs w:val="24"/>
        </w:rPr>
      </w:pPr>
    </w:p>
    <w:p w:rsidR="004A077A" w:rsidRDefault="00466EEC" w:rsidP="004A077A">
      <w:pPr>
        <w:spacing w:line="380" w:lineRule="exact"/>
        <w:ind w:leftChars="400" w:left="84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pict>
          <v:shape id="_x0000_s1026" style="position:absolute;left:0;text-align:left;margin-left:58.5pt;margin-top:10.05pt;width:2in;height:36.4pt;z-index:251660288" coordsize="2880,728" o:spt="100" o:gfxdata="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JfOb53XAAAACQEAAA8AAAAAAAAAAQAgAAAA&#10;IgAAAGRycy9kb3ducmV2LnhtbFBLAQIUABQAAAAIAIdO4kB4pO2X8AIAAIEHAAAOAAAAAAAAAAEA&#10;IAAAACYBAABkcnMvZTJvRG9jLnhtbFBLBQYAAAAABgAGAFkBAACIBgAAAAA=&#10;" adj="0,,0" path="m,702c105,624,210,546,360,546v150,,390,182,540,156c1050,676,1110,416,1260,390v150,-26,390,208,540,156c1950,494,2010,156,2160,78v150,-78,420,,540,c2820,78,2880,78,2880,78v,,-90,,-180,e" filled="f">
            <v:stroke joinstyle="round"/>
            <v:formulas/>
            <v:path o:connecttype="segments"/>
          </v:shape>
        </w:pict>
      </w:r>
    </w:p>
    <w:p w:rsidR="004A077A" w:rsidRDefault="004A077A" w:rsidP="004A077A">
      <w:pPr>
        <w:spacing w:line="380" w:lineRule="exact"/>
        <w:ind w:leftChars="400" w:left="840"/>
        <w:jc w:val="left"/>
        <w:rPr>
          <w:rFonts w:ascii="宋体" w:hAnsi="宋体" w:cs="宋体"/>
          <w:sz w:val="24"/>
          <w:szCs w:val="24"/>
        </w:rPr>
      </w:pPr>
    </w:p>
    <w:p w:rsidR="004A077A" w:rsidRDefault="004A077A" w:rsidP="004A077A">
      <w:pPr>
        <w:spacing w:line="380" w:lineRule="exact"/>
        <w:jc w:val="left"/>
        <w:rPr>
          <w:rFonts w:ascii="宋体" w:hAnsi="宋体" w:cs="宋体"/>
          <w:sz w:val="24"/>
          <w:szCs w:val="24"/>
        </w:rPr>
      </w:pPr>
    </w:p>
    <w:p w:rsidR="004A077A" w:rsidRDefault="004A077A" w:rsidP="004A077A">
      <w:pPr>
        <w:spacing w:line="380" w:lineRule="exact"/>
        <w:ind w:leftChars="400" w:left="840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1995   1996   1997  1998  年度</w:t>
      </w:r>
    </w:p>
    <w:p w:rsidR="004A077A" w:rsidRDefault="004A077A" w:rsidP="004A077A">
      <w:pPr>
        <w:spacing w:line="380" w:lineRule="exact"/>
        <w:ind w:leftChars="400" w:left="840" w:firstLineChars="150" w:firstLine="360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图1  厦门地区1995</w:t>
      </w:r>
      <w:r>
        <w:rPr>
          <w:rFonts w:ascii="宋体" w:hAnsi="宋体" w:cs="宋体" w:hint="eastAsia"/>
          <w:sz w:val="24"/>
          <w:szCs w:val="24"/>
        </w:rPr>
        <w:t>—</w:t>
      </w:r>
      <w:r>
        <w:rPr>
          <w:rFonts w:ascii="宋体" w:eastAsia="宋体" w:hAnsi="宋体" w:cs="宋体" w:hint="eastAsia"/>
          <w:sz w:val="24"/>
          <w:szCs w:val="24"/>
        </w:rPr>
        <w:t>2000年GNP增长状况</w:t>
      </w:r>
    </w:p>
    <w:p w:rsidR="004A077A" w:rsidRDefault="004A077A" w:rsidP="004A077A">
      <w:pPr>
        <w:spacing w:line="380" w:lineRule="exact"/>
        <w:ind w:firstLineChars="98" w:firstLine="236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七、注释体例</w:t>
      </w:r>
    </w:p>
    <w:p w:rsidR="004A077A" w:rsidRDefault="004A077A" w:rsidP="004A077A">
      <w:pPr>
        <w:spacing w:line="380" w:lineRule="exact"/>
        <w:ind w:firstLineChars="147" w:firstLine="354"/>
        <w:jc w:val="left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（一）说明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1.注释主要用于对文章某一特定内容作必要的解释或说明，采用脚注，全文连续注码，序号用上标的带圈阿拉伯数字表示。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2.篇幅简短或与正文衔接紧密的作者注可用夹注，注文置于圆括号内，紧接被注文字；内容较多且与正文衔接不紧密的，宜用脚注或尾注。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3.无论是直接引文还是间接引文，正文中的注释号统一置于包含引文的句子或段落标点符号之后（对专门词语做注释时除外，注释号可紧随其后）。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4.注释序号用①②③……，注释前的编号应与正文中引文后的序号一致。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5.同种文献首次出现时各项信息应齐全；同种文献再次出现时，可省略若干信息。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6.引用文献应选用</w:t>
      </w:r>
      <w:r w:rsidRPr="00A66114">
        <w:rPr>
          <w:rFonts w:ascii="宋体" w:hAnsi="宋体" w:cs="Courier New" w:hint="eastAsia"/>
          <w:b/>
          <w:sz w:val="24"/>
          <w:szCs w:val="24"/>
        </w:rPr>
        <w:t>原始文献</w:t>
      </w:r>
      <w:r>
        <w:rPr>
          <w:rFonts w:ascii="宋体" w:hAnsi="宋体" w:cs="Courier New" w:hint="eastAsia"/>
          <w:sz w:val="24"/>
          <w:szCs w:val="24"/>
        </w:rPr>
        <w:t>，在原始文献为稀见文献，难以获得情况下，可采用转引的方式。文献来源应选用正式出版物，除非必要，谨慎使用网络资源。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（二）具体示例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bCs/>
          <w:sz w:val="24"/>
          <w:szCs w:val="24"/>
        </w:rPr>
      </w:pPr>
      <w:r>
        <w:rPr>
          <w:rFonts w:ascii="宋体" w:hAnsi="宋体" w:cs="Courier New" w:hint="eastAsia"/>
          <w:color w:val="000000" w:themeColor="text1"/>
          <w:sz w:val="24"/>
          <w:szCs w:val="24"/>
        </w:rPr>
        <w:t>原则上各标注项目应与原文献保持一致，</w:t>
      </w:r>
      <w:r>
        <w:rPr>
          <w:rFonts w:ascii="宋体" w:hAnsi="宋体" w:cs="Courier New" w:hint="eastAsia"/>
          <w:bCs/>
          <w:sz w:val="24"/>
          <w:szCs w:val="24"/>
        </w:rPr>
        <w:t>具体标注情况如下。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1.专著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责任方式与题名之间一律用冒号，责任方式为“著”可省略。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pacing w:val="-8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示例1：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pacing w:val="-8"/>
          <w:sz w:val="24"/>
          <w:szCs w:val="24"/>
        </w:rPr>
        <w:t>戴裔煊：《〈明史·佛郎机传〉笺正》，中国社会科学出版社1984年版，第6页。</w:t>
      </w:r>
    </w:p>
    <w:p w:rsidR="004A077A" w:rsidRDefault="004A077A" w:rsidP="004A077A">
      <w:pPr>
        <w:spacing w:line="380" w:lineRule="exact"/>
        <w:ind w:rightChars="13" w:right="27" w:firstLineChars="200" w:firstLine="448"/>
        <w:jc w:val="left"/>
        <w:rPr>
          <w:rFonts w:ascii="宋体" w:hAnsi="宋体"/>
          <w:spacing w:val="-8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示例2：</w:t>
      </w:r>
    </w:p>
    <w:p w:rsidR="004A077A" w:rsidRDefault="004A077A" w:rsidP="004A077A">
      <w:pPr>
        <w:spacing w:line="380" w:lineRule="exact"/>
        <w:ind w:rightChars="13" w:right="27" w:firstLineChars="200" w:firstLine="480"/>
        <w:jc w:val="left"/>
        <w:rPr>
          <w:rFonts w:ascii="楷体" w:eastAsia="楷体" w:hAnsi="楷体"/>
          <w:spacing w:val="-8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许毅等:《清代外债史论》,中国财政经济出版社1996年版，第95页。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中译本著作，译者作为第二责任者放在题名之后。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lastRenderedPageBreak/>
        <w:t>示</w:t>
      </w:r>
      <w:r>
        <w:rPr>
          <w:rFonts w:ascii="宋体" w:hAnsi="宋体" w:hint="eastAsia"/>
          <w:sz w:val="24"/>
          <w:szCs w:val="24"/>
        </w:rPr>
        <w:t>例：</w:t>
      </w:r>
    </w:p>
    <w:p w:rsidR="004A077A" w:rsidRDefault="004A077A" w:rsidP="004A077A">
      <w:pPr>
        <w:snapToGrid w:val="0"/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马士：《东印度公司对华贸易编年史》，区宗华译，中山大学出版社1991年版，第4、5卷合订本，第429-431页。</w:t>
      </w:r>
    </w:p>
    <w:p w:rsidR="004A077A" w:rsidRDefault="004A077A" w:rsidP="004A077A">
      <w:pPr>
        <w:spacing w:line="380" w:lineRule="exact"/>
        <w:ind w:leftChars="200" w:left="420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2.析出文献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析出文献所出文集责任者前的“见”字在不产生歧异的情况下，可省略。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汪子春：《中国养蚕科学技术的发展和传播》，见自然科学研究所编：《中国古代科技成就》，中国青年出版社1978年版，第382-391页。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鲁迅：《中国小说的历史的变迁》，《鲁迅全集》第9册，人民文学出版社1981年版，第325页。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文集责任者与析出文献责任者为同一作者时，可省去责任者。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唐振常：《师承与变法》，《识史集》，上海古籍出版社1997年版，第65页。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书信、档案资料等应标识析出文献的形成时间</w:t>
      </w:r>
      <w:r>
        <w:rPr>
          <w:rFonts w:ascii="宋体" w:hAnsi="宋体" w:cs="Courier New" w:hint="eastAsia"/>
          <w:sz w:val="24"/>
          <w:szCs w:val="24"/>
        </w:rPr>
        <w:t>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蔡元培：《复孙毓修函》，1911年6月3日，见高平叔、王世儒编注：《蔡元培书信集》上册，浙江教育出版社2000年</w:t>
      </w:r>
      <w:r>
        <w:rPr>
          <w:rFonts w:ascii="楷体" w:eastAsia="楷体" w:hAnsi="楷体" w:hint="eastAsia"/>
          <w:sz w:val="24"/>
          <w:szCs w:val="24"/>
        </w:rPr>
        <w:t>版</w:t>
      </w:r>
      <w:r>
        <w:rPr>
          <w:rFonts w:ascii="楷体" w:eastAsia="楷体" w:hAnsi="楷体" w:cs="Courier New" w:hint="eastAsia"/>
          <w:sz w:val="24"/>
          <w:szCs w:val="24"/>
        </w:rPr>
        <w:t>，第99页。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著作、文集的序言作者与著作、文集责任者相同，可省略。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示例：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李鹏程：《当代文化哲学沉思》，人民出版社1994年版，“序言”，第1页。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著作、文集的序言、前言有单独的标题，可作为析出文献来标注。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黄仁宇：《为什么称为“中国大历史”？——中文版自序》，《中国大历史》，生活·读书·新知三联书店1997年</w:t>
      </w:r>
      <w:r>
        <w:rPr>
          <w:rFonts w:ascii="楷体" w:eastAsia="楷体" w:hAnsi="楷体" w:hint="eastAsia"/>
          <w:sz w:val="24"/>
          <w:szCs w:val="24"/>
        </w:rPr>
        <w:t>版</w:t>
      </w:r>
      <w:r>
        <w:rPr>
          <w:rFonts w:ascii="楷体" w:eastAsia="楷体" w:hAnsi="楷体" w:cs="Courier New" w:hint="eastAsia"/>
          <w:sz w:val="24"/>
          <w:szCs w:val="24"/>
        </w:rPr>
        <w:t>，第2页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责任者层次关系复杂时，也可以采用内容性注释的方式，通过叙述表明对序言的引证。为了表述紧凑，可将出版信息括注起来。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见戴逸为北京市宣武区档案馆编、王灿炽纂：《北京安徽会馆志稿》（北京燕山出版社2001年版）所作的序，第2页。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3.古籍</w:t>
      </w:r>
    </w:p>
    <w:p w:rsidR="004A077A" w:rsidRDefault="004A077A" w:rsidP="004A077A">
      <w:pPr>
        <w:spacing w:line="380" w:lineRule="exact"/>
        <w:ind w:firstLineChars="150" w:firstLine="36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古籍既有传统的刻本、抄本，也有具有现代出版形式的标点本、整理本、影印本，情况比较复杂，可根据古籍形式的不同选择标注方式。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（1）抄本或刻本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原抄本或刻本应标注版本信息，页码有两面时</w:t>
      </w:r>
      <w:bookmarkStart w:id="0" w:name="_GoBack"/>
      <w:bookmarkEnd w:id="0"/>
      <w:r>
        <w:rPr>
          <w:rFonts w:ascii="宋体" w:hAnsi="宋体" w:cs="Courier New" w:hint="eastAsia"/>
          <w:sz w:val="24"/>
          <w:szCs w:val="24"/>
        </w:rPr>
        <w:t>应注明a、b或上、下面。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例: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姚际恒：《古今伪书考》卷三，光绪三年苏州文学山房活字本，第九页a。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（2）标点本、整理本、影印本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点校本、整理本、影印本古籍为现代出版形式，引用时可参照现代著作（包括析出文献）的标注方式</w:t>
      </w:r>
      <w:r>
        <w:rPr>
          <w:rFonts w:ascii="宋体" w:hAnsi="宋体" w:cs="Courier New" w:hint="eastAsia"/>
          <w:sz w:val="24"/>
          <w:szCs w:val="24"/>
        </w:rPr>
        <w:t>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作为文献题名的一部分，卷次、部类名及篇名应与原著保持一致，卷次用汉字数字标识，部类名及篇名用书名号表示，其中不同层次可用中圆点隔开，原序号仍用汉字数字。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点校本、整理本、影印本的卷册系根据现代印制需要划分的，与原文献卷次不同，为便于读者查找，也可置于页码之前（选项）。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点校本、整理本、影印本应标注现代出版信息（出版地点、出版者、出版时间），</w:t>
      </w:r>
      <w:r>
        <w:rPr>
          <w:rFonts w:ascii="宋体" w:hAnsi="宋体" w:cs="Courier New" w:hint="eastAsia"/>
          <w:sz w:val="24"/>
          <w:szCs w:val="24"/>
        </w:rPr>
        <w:t>也可在出版时间后注明“标点本”“影印本”等。页码通常为现在的印刷页码，用阿拉伯数字标识。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例: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《清史稿》卷四八六《文苑三·吴汝纶传》，中华书局1977年标点本，第44册，第13444页。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影印本古籍通常采用缩印的方式，为便于读者查找，也可标明上、中、下栏（选项）。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杨钟羲：《雪桥诗话续集》卷五，辽沈书社1991年影印本，上册，第461页下栏。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常用基本典籍，官修大型典籍以及书名中含有作者姓名的文集可不标注作者，如《论语》、二十四史、《资治通鉴》《全唐文》《册府元龟》《明实录》《四库全书总目提要》《陶渊明集》等。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《太平御览》卷六九</w:t>
      </w:r>
      <w:r>
        <w:rPr>
          <w:rFonts w:ascii="楷体" w:eastAsia="楷体" w:hAnsi="楷体" w:hint="eastAsia"/>
          <w:sz w:val="24"/>
          <w:szCs w:val="24"/>
        </w:rPr>
        <w:t>○</w:t>
      </w:r>
      <w:r>
        <w:rPr>
          <w:rFonts w:ascii="楷体" w:eastAsia="楷体" w:hAnsi="楷体" w:cs="Courier New" w:hint="eastAsia"/>
          <w:sz w:val="24"/>
          <w:szCs w:val="24"/>
        </w:rPr>
        <w:t>《服章部七》引《魏台访议》，中华书局1985年影印本，第3册，第3080页下栏。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编年体典籍，如需要，可注出文字所属之年月甲子（日）。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例: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《资治通鉴》卷二○○○，唐高宗永徽六年十月乙卯，中华书局1956年标点本，第十四册，第6293页。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唐宋时期的地方志多系私人著作，可标注作者；明清以后的地方志一般不标注作者，书名其前冠以修纂成书时的年代（年号）；民国地方志，在书名前冠加“民国”二字。新影印（缩印）的地方志可采用新页码。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乾隆《嘉定县志》卷十二《风俗》，第七页a。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cs="Arial" w:hint="eastAsia"/>
          <w:sz w:val="24"/>
          <w:szCs w:val="24"/>
        </w:rPr>
        <w:lastRenderedPageBreak/>
        <w:t>万历《广东通志》卷十五《郡县志二·广州府·城池》,《稀见中国地方志汇刊》第42册,中国书店1992年</w:t>
      </w:r>
      <w:r>
        <w:rPr>
          <w:rFonts w:ascii="楷体" w:eastAsia="楷体" w:hAnsi="楷体" w:hint="eastAsia"/>
          <w:sz w:val="24"/>
          <w:szCs w:val="24"/>
        </w:rPr>
        <w:t>版</w:t>
      </w:r>
      <w:r>
        <w:rPr>
          <w:rFonts w:ascii="楷体" w:eastAsia="楷体" w:hAnsi="楷体" w:cs="Arial" w:hint="eastAsia"/>
          <w:sz w:val="24"/>
          <w:szCs w:val="24"/>
        </w:rPr>
        <w:t>，第367页。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（3）古籍中的析出文献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管志道：《答屠仪部赤水丈书》，《续问辨牍》卷二，《四库全书存目丛书</w:t>
      </w:r>
      <w:r>
        <w:rPr>
          <w:rFonts w:ascii="楷体" w:eastAsia="楷体" w:hAnsi="楷体" w:cs="Arial" w:hint="eastAsia"/>
          <w:sz w:val="24"/>
          <w:szCs w:val="24"/>
        </w:rPr>
        <w:t xml:space="preserve">· </w:t>
      </w:r>
      <w:r>
        <w:rPr>
          <w:rFonts w:ascii="楷体" w:eastAsia="楷体" w:hAnsi="楷体" w:hint="eastAsia"/>
          <w:sz w:val="24"/>
          <w:szCs w:val="24"/>
        </w:rPr>
        <w:t>子部》第88册，齐鲁书社1997年版，第73页。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何承矩：《上太宗论塘泊屯田之利》，载赵汝愚编：《宋名臣奏议》卷一○五，《文渊阁四库丛书》第432册，上海古籍出版社1987年版，第284页。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（4）引用古籍与夹注的使用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正文中引用先秦诸子著作或少量引用传统经典古籍中的语句，可适当使用夹注，而不用页下注的形式。夹注应尽量简短，一般只标书名和篇名，用中圆点连接，用圆括号括注，紧随引文之后，当然在正文中不宜多用夹注。</w:t>
      </w:r>
    </w:p>
    <w:p w:rsidR="004A077A" w:rsidRDefault="004A077A" w:rsidP="004A077A">
      <w:pPr>
        <w:spacing w:line="380" w:lineRule="exact"/>
        <w:ind w:firstLineChars="150" w:firstLine="336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150" w:firstLine="36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庄子说惠子非常博学，“惠施多方，其书五车”。（《庄子·天下》）</w:t>
      </w:r>
    </w:p>
    <w:p w:rsidR="004A077A" w:rsidRDefault="004A077A" w:rsidP="004A077A">
      <w:pPr>
        <w:spacing w:line="380" w:lineRule="exact"/>
        <w:ind w:firstLineChars="150" w:firstLine="336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天神所具有道德，也就是“保民”“裕民”的道德；天神所具有的道德意志，代表的是人民的意志。这也就是所谓“天聪明自我民聪明，天明畏自我民明畏”（《尚书·皋陶谟》），“民之所欲，天必从之”（《尚书·泰誓》）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4.连续出版物（期刊、报纸等）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（1）期刊：引用中国大陆以外出版的中文期刊时，应在期刊题名后括注出版地。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吴艳红：《明代流刑考》，《历史研究》2000年第6期。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吴虞：《家族制度为专制主义之根据论》，《新青年》第2卷第6号，1917年2月1日。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例3：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Arial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王晴佳：《中国二十世纪史学与西方——论现代历史意识的产生》，《新史学》（台北）第9卷第1期，1998年3月。</w:t>
      </w:r>
    </w:p>
    <w:p w:rsidR="004A077A" w:rsidRDefault="004A077A" w:rsidP="004A077A">
      <w:pPr>
        <w:spacing w:line="380" w:lineRule="exact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（2）报纸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齐惠：《中国古代政治中的“协商”因素》，《北京日报》2018年8月6日。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5.外文文献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引证外文文献，原则上以该文种通行的引证标注方式为准。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引证英文文献的标注项目与顺序应与中文相同。责任者与题名间用英文逗号，</w:t>
      </w:r>
      <w:r>
        <w:rPr>
          <w:rFonts w:ascii="宋体" w:hAnsi="宋体" w:cs="Courier New" w:hint="eastAsia"/>
          <w:sz w:val="24"/>
          <w:szCs w:val="24"/>
        </w:rPr>
        <w:lastRenderedPageBreak/>
        <w:t>著作题名为斜体，析出文献题名为正体加英文引号，出版日期为全数字标注，责任方式、卷册、页码等用英文缩略方式。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Randolph Starn and Loren Partridge, </w:t>
      </w:r>
      <w:r>
        <w:rPr>
          <w:rFonts w:ascii="宋体" w:hAnsi="宋体"/>
          <w:i/>
          <w:iCs/>
          <w:sz w:val="24"/>
          <w:szCs w:val="24"/>
        </w:rPr>
        <w:t>The Arts of Power: Three Halls of State in Italy, 1300-1600</w:t>
      </w:r>
      <w:r>
        <w:rPr>
          <w:rFonts w:ascii="宋体" w:hAnsi="宋体"/>
          <w:sz w:val="24"/>
          <w:szCs w:val="24"/>
        </w:rPr>
        <w:t xml:space="preserve">, Berkeley:  California University </w:t>
      </w:r>
      <w:r>
        <w:rPr>
          <w:rFonts w:ascii="宋体" w:hAnsi="宋体" w:hint="eastAsia"/>
          <w:sz w:val="24"/>
          <w:szCs w:val="24"/>
        </w:rPr>
        <w:t>Press</w:t>
      </w:r>
      <w:r>
        <w:rPr>
          <w:rFonts w:ascii="宋体" w:hAnsi="宋体"/>
          <w:sz w:val="24"/>
          <w:szCs w:val="24"/>
        </w:rPr>
        <w:t>, 1992, pp.19-28.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R.S.Schfield, “The Impact of Scarcity and Plenty on Population Change in England” in R. I.Rotberg and T. K. Rabb (eds.), </w:t>
      </w:r>
      <w:r>
        <w:rPr>
          <w:rFonts w:ascii="宋体" w:hAnsi="宋体"/>
          <w:i/>
          <w:iCs/>
          <w:sz w:val="24"/>
          <w:szCs w:val="24"/>
        </w:rPr>
        <w:t>Hunger and History: The Impact of Changing Food Production and Consumption Pattern on Societ</w:t>
      </w:r>
      <w:r>
        <w:rPr>
          <w:rFonts w:ascii="宋体" w:hAnsi="宋体" w:hint="eastAsia"/>
          <w:i/>
          <w:iCs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Cambridge: Cambridge University Press,</w:t>
      </w:r>
      <w:r w:rsidR="00720C1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1983,</w:t>
      </w:r>
      <w:r w:rsidR="00720C1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p.79.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例3：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Heath B. Chamberlain, “On the Search for Civil Society in China”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/>
          <w:i/>
          <w:iCs/>
          <w:sz w:val="24"/>
          <w:szCs w:val="24"/>
        </w:rPr>
        <w:t>Modern China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1993,19（2）</w:t>
      </w:r>
      <w:r>
        <w:rPr>
          <w:rFonts w:ascii="宋体" w:hAnsi="宋体"/>
          <w:sz w:val="24"/>
          <w:szCs w:val="24"/>
        </w:rPr>
        <w:t>,</w:t>
      </w:r>
      <w:r w:rsidR="00720C1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pp.199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215.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6.未刊文献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171" w:firstLine="41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方明东：《罗隆基政治思想研究（1913—1949）》，北京师范大学历史系博士学位论文，2000年，第67页。</w:t>
      </w:r>
    </w:p>
    <w:p w:rsidR="004A077A" w:rsidRDefault="004A077A" w:rsidP="004A077A">
      <w:pPr>
        <w:spacing w:line="380" w:lineRule="exact"/>
        <w:ind w:firstLineChars="171" w:firstLine="38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171" w:firstLine="41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任东来：《对国际体制和国际制度的理解和翻译》，“全球化与亚太区域化国际研讨会”论文，天津，2000年6月，第9页。</w:t>
      </w:r>
    </w:p>
    <w:p w:rsidR="004A077A" w:rsidRDefault="004A077A" w:rsidP="004A077A">
      <w:pPr>
        <w:spacing w:line="380" w:lineRule="exact"/>
        <w:ind w:firstLineChars="171" w:firstLine="38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例3：</w:t>
      </w:r>
    </w:p>
    <w:p w:rsidR="004A077A" w:rsidRDefault="004A077A" w:rsidP="004A077A">
      <w:pPr>
        <w:spacing w:line="380" w:lineRule="exact"/>
        <w:ind w:firstLineChars="171" w:firstLine="41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周长山：《对汉代政治的若干考察——以郡（国）县体制为中心》，北京大学博士后研究报告，2004年，第97-98页。</w:t>
      </w:r>
    </w:p>
    <w:p w:rsidR="004A077A" w:rsidRDefault="004A077A" w:rsidP="004A077A">
      <w:pPr>
        <w:spacing w:line="380" w:lineRule="exact"/>
        <w:ind w:firstLineChars="171" w:firstLine="38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例4：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《党外人士座谈会记录》，1950年7月，李劼人档案，无编号，中共四川省委统战部档案室藏。</w:t>
      </w:r>
    </w:p>
    <w:p w:rsidR="004A077A" w:rsidRDefault="004A077A" w:rsidP="004A077A">
      <w:pPr>
        <w:spacing w:line="380" w:lineRule="exact"/>
        <w:ind w:firstLineChars="171" w:firstLine="38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例5：</w:t>
      </w:r>
    </w:p>
    <w:p w:rsidR="004A077A" w:rsidRDefault="004A077A" w:rsidP="004A077A">
      <w:pPr>
        <w:spacing w:line="380" w:lineRule="exact"/>
        <w:ind w:firstLineChars="171" w:firstLine="41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《傅良佐致国务院电》，1917年9月15日，北洋档案1011-5961，中国第二历史档案馆藏。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7.电子文献</w:t>
      </w:r>
    </w:p>
    <w:p w:rsidR="004A077A" w:rsidRDefault="004A077A" w:rsidP="004A077A">
      <w:pPr>
        <w:spacing w:line="380" w:lineRule="exact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bCs/>
          <w:sz w:val="24"/>
          <w:szCs w:val="24"/>
        </w:rPr>
        <w:t xml:space="preserve">    电子文献包括以数码方式记录的所有文献（含以胶片、磁带等介质记录的</w:t>
      </w:r>
      <w:r>
        <w:rPr>
          <w:rFonts w:ascii="宋体" w:hAnsi="宋体" w:cs="Courier New" w:hint="eastAsia"/>
          <w:sz w:val="24"/>
          <w:szCs w:val="24"/>
        </w:rPr>
        <w:t>电影、录影、录音等音像文献）。</w:t>
      </w:r>
    </w:p>
    <w:p w:rsidR="004A077A" w:rsidRDefault="004A077A" w:rsidP="004A077A">
      <w:pPr>
        <w:spacing w:line="380" w:lineRule="exact"/>
        <w:ind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例1：</w:t>
      </w:r>
    </w:p>
    <w:p w:rsidR="004A077A" w:rsidRDefault="004A077A" w:rsidP="004A077A">
      <w:pPr>
        <w:spacing w:line="380" w:lineRule="exact"/>
        <w:ind w:firstLineChars="150" w:firstLine="36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王明亮：《关于中国学术期刊标准化数据库系统工程的进展》，1998年8月16日， http://www.cajcd.cn/pub/wml.txt/980810-2.html。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lastRenderedPageBreak/>
        <w:t>示</w:t>
      </w:r>
      <w:r>
        <w:rPr>
          <w:rFonts w:ascii="宋体" w:hAnsi="宋体" w:hint="eastAsia"/>
          <w:sz w:val="24"/>
          <w:szCs w:val="24"/>
        </w:rPr>
        <w:t>例2：</w:t>
      </w:r>
    </w:p>
    <w:p w:rsidR="004A077A" w:rsidRDefault="004A077A" w:rsidP="004A077A">
      <w:pPr>
        <w:spacing w:line="380" w:lineRule="exact"/>
        <w:ind w:firstLineChars="150" w:firstLine="36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扬之水：《两宋茶诗与茶事》，《文学遗产通讯》（网络版试刊）2006年第1期，http://www.literature.org.cn /Article.asp?ID=199。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8.转引文献</w:t>
      </w:r>
    </w:p>
    <w:p w:rsidR="004A077A" w:rsidRDefault="004A077A" w:rsidP="004A077A">
      <w:pPr>
        <w:spacing w:line="380" w:lineRule="exact"/>
        <w:ind w:firstLineChars="171" w:firstLine="383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示</w:t>
      </w:r>
      <w:r>
        <w:rPr>
          <w:rFonts w:ascii="宋体" w:hAnsi="宋体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171" w:firstLine="41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章太炎:《在长沙晨光学校演说》，1925年10月，转引自汤志钧：《章太炎年谱长编》下册，中华书局1979年版，第823页。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cs="Courier New" w:hint="eastAsia"/>
          <w:b/>
          <w:bCs/>
          <w:sz w:val="24"/>
          <w:szCs w:val="24"/>
        </w:rPr>
        <w:t>9.再次引证时的项目简化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文献初次引用要确保各项内容齐全，同一文献再次引证时只需标注责任者、题名、页码，副标题和出版信息可以省略。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pacing w:val="-8"/>
          <w:sz w:val="24"/>
          <w:szCs w:val="24"/>
        </w:rPr>
        <w:t>示例：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鲁迅：《中国小说的历史的变迁》，《鲁迅全集》第9册，第326页。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Courier New"/>
          <w:b/>
          <w:sz w:val="24"/>
          <w:szCs w:val="24"/>
        </w:rPr>
      </w:pPr>
      <w:r>
        <w:rPr>
          <w:rFonts w:ascii="宋体" w:hAnsi="宋体" w:cs="Courier New" w:hint="eastAsia"/>
          <w:b/>
          <w:sz w:val="24"/>
          <w:szCs w:val="24"/>
        </w:rPr>
        <w:t>10.内容性注释中的引文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z w:val="24"/>
          <w:szCs w:val="24"/>
        </w:rPr>
        <w:t>内容性注释是指对正文中的术语、概念、观点和资料进行进一步的解释、辨析或评论的文字。很多情况下，内容性注释中又出现引文，无论是直接引文，还是间接引文，都需要标明资料出处，标注项目应与顺序与资料性注释相同。</w:t>
      </w:r>
    </w:p>
    <w:p w:rsidR="004A077A" w:rsidRDefault="004A077A" w:rsidP="004A077A">
      <w:pPr>
        <w:spacing w:line="380" w:lineRule="exact"/>
        <w:ind w:firstLineChars="200" w:firstLine="448"/>
        <w:jc w:val="left"/>
        <w:rPr>
          <w:rFonts w:ascii="宋体" w:hAnsi="宋体" w:cs="Courier New"/>
          <w:sz w:val="24"/>
          <w:szCs w:val="24"/>
        </w:rPr>
      </w:pPr>
      <w:r>
        <w:rPr>
          <w:rFonts w:ascii="宋体" w:hAnsi="宋体" w:cs="Courier New" w:hint="eastAsia"/>
          <w:spacing w:val="-8"/>
          <w:sz w:val="24"/>
          <w:szCs w:val="24"/>
        </w:rPr>
        <w:t>示</w:t>
      </w:r>
      <w:r>
        <w:rPr>
          <w:rFonts w:ascii="宋体" w:hAnsi="宋体" w:cs="Courier New" w:hint="eastAsia"/>
          <w:sz w:val="24"/>
          <w:szCs w:val="24"/>
        </w:rPr>
        <w:t>例：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楷体" w:eastAsia="楷体" w:hAnsi="楷体" w:cs="Courier New" w:hint="eastAsia"/>
          <w:sz w:val="24"/>
          <w:szCs w:val="24"/>
        </w:rPr>
        <w:t>汪荣祖已注意到陈寅恪对胡适推崇《马氏文通》和用西洋哲学条理中国古代思想的批评。参见汪荣祖：《陈寅恪评传》，百花洲文艺出版社1992年版，第262-265页。</w:t>
      </w:r>
    </w:p>
    <w:p w:rsidR="004A077A" w:rsidRDefault="004A077A" w:rsidP="004A077A">
      <w:pPr>
        <w:spacing w:line="380" w:lineRule="exact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八、参考文献</w:t>
      </w:r>
    </w:p>
    <w:p w:rsidR="004A077A" w:rsidRDefault="004A077A" w:rsidP="004A077A">
      <w:pPr>
        <w:spacing w:line="380" w:lineRule="exact"/>
        <w:ind w:firstLineChars="200" w:firstLine="480"/>
        <w:jc w:val="left"/>
        <w:rPr>
          <w:rFonts w:ascii="楷体" w:eastAsia="楷体" w:hAnsi="楷体" w:cs="Courier New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参考文献无须序号、页码，其余格式与注释相同。</w:t>
      </w:r>
    </w:p>
    <w:p w:rsidR="004A077A" w:rsidRPr="004A077A" w:rsidRDefault="004A077A" w:rsidP="00B46800">
      <w:pPr>
        <w:widowControl/>
        <w:shd w:val="clear" w:color="auto" w:fill="FFFFFF"/>
        <w:spacing w:line="38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4A077A" w:rsidRPr="004A077A" w:rsidSect="00BD1F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49" w:rsidRDefault="00172549" w:rsidP="007746B0">
      <w:r>
        <w:separator/>
      </w:r>
    </w:p>
  </w:endnote>
  <w:endnote w:type="continuationSeparator" w:id="1">
    <w:p w:rsidR="00172549" w:rsidRDefault="00172549" w:rsidP="0077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6367"/>
      <w:docPartObj>
        <w:docPartGallery w:val="Page Numbers (Bottom of Page)"/>
        <w:docPartUnique/>
      </w:docPartObj>
    </w:sdtPr>
    <w:sdtContent>
      <w:p w:rsidR="004A077A" w:rsidRDefault="00466EEC">
        <w:pPr>
          <w:pStyle w:val="a4"/>
          <w:jc w:val="center"/>
        </w:pPr>
        <w:fldSimple w:instr=" PAGE   \* MERGEFORMAT ">
          <w:r w:rsidR="00F60A08" w:rsidRPr="00F60A08">
            <w:rPr>
              <w:noProof/>
              <w:lang w:val="zh-CN"/>
            </w:rPr>
            <w:t>7</w:t>
          </w:r>
        </w:fldSimple>
      </w:p>
    </w:sdtContent>
  </w:sdt>
  <w:p w:rsidR="004A077A" w:rsidRDefault="004A07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49" w:rsidRDefault="00172549" w:rsidP="007746B0">
      <w:r>
        <w:separator/>
      </w:r>
    </w:p>
  </w:footnote>
  <w:footnote w:type="continuationSeparator" w:id="1">
    <w:p w:rsidR="00172549" w:rsidRDefault="00172549" w:rsidP="00774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AC"/>
    <w:rsid w:val="0000052B"/>
    <w:rsid w:val="00000793"/>
    <w:rsid w:val="00010619"/>
    <w:rsid w:val="000107ED"/>
    <w:rsid w:val="0001091E"/>
    <w:rsid w:val="00011BF9"/>
    <w:rsid w:val="000120DB"/>
    <w:rsid w:val="0001513E"/>
    <w:rsid w:val="00016848"/>
    <w:rsid w:val="00017407"/>
    <w:rsid w:val="000203B3"/>
    <w:rsid w:val="000251B3"/>
    <w:rsid w:val="00025BCB"/>
    <w:rsid w:val="00025F88"/>
    <w:rsid w:val="00026AA5"/>
    <w:rsid w:val="00033EE7"/>
    <w:rsid w:val="000360EC"/>
    <w:rsid w:val="00036FB7"/>
    <w:rsid w:val="0004150F"/>
    <w:rsid w:val="000424B1"/>
    <w:rsid w:val="000458A4"/>
    <w:rsid w:val="0005046D"/>
    <w:rsid w:val="00051AC0"/>
    <w:rsid w:val="00052830"/>
    <w:rsid w:val="00055177"/>
    <w:rsid w:val="000557AC"/>
    <w:rsid w:val="0005664B"/>
    <w:rsid w:val="00057FAD"/>
    <w:rsid w:val="00062420"/>
    <w:rsid w:val="00063FAC"/>
    <w:rsid w:val="00064119"/>
    <w:rsid w:val="00065930"/>
    <w:rsid w:val="000670F9"/>
    <w:rsid w:val="0007462F"/>
    <w:rsid w:val="0007609E"/>
    <w:rsid w:val="00081EE4"/>
    <w:rsid w:val="00084D46"/>
    <w:rsid w:val="0008757A"/>
    <w:rsid w:val="00087582"/>
    <w:rsid w:val="00087645"/>
    <w:rsid w:val="00087BD9"/>
    <w:rsid w:val="000904E0"/>
    <w:rsid w:val="00093558"/>
    <w:rsid w:val="00095C1C"/>
    <w:rsid w:val="00096523"/>
    <w:rsid w:val="000A07CA"/>
    <w:rsid w:val="000A40E9"/>
    <w:rsid w:val="000B0FA6"/>
    <w:rsid w:val="000B1185"/>
    <w:rsid w:val="000B3C06"/>
    <w:rsid w:val="000B3CF5"/>
    <w:rsid w:val="000B40C2"/>
    <w:rsid w:val="000B4E27"/>
    <w:rsid w:val="000B5C90"/>
    <w:rsid w:val="000B6DAE"/>
    <w:rsid w:val="000C16AE"/>
    <w:rsid w:val="000C351E"/>
    <w:rsid w:val="000C3A88"/>
    <w:rsid w:val="000C3DB2"/>
    <w:rsid w:val="000C46C4"/>
    <w:rsid w:val="000C4D13"/>
    <w:rsid w:val="000D18BD"/>
    <w:rsid w:val="000D2318"/>
    <w:rsid w:val="000D3E56"/>
    <w:rsid w:val="000D664F"/>
    <w:rsid w:val="000D66F5"/>
    <w:rsid w:val="000E2A81"/>
    <w:rsid w:val="000E2AF8"/>
    <w:rsid w:val="000E2C9D"/>
    <w:rsid w:val="000E40E7"/>
    <w:rsid w:val="000E429A"/>
    <w:rsid w:val="000E5565"/>
    <w:rsid w:val="000E5ABF"/>
    <w:rsid w:val="000E6E17"/>
    <w:rsid w:val="000F36BB"/>
    <w:rsid w:val="00100420"/>
    <w:rsid w:val="0010093C"/>
    <w:rsid w:val="00101240"/>
    <w:rsid w:val="00104F57"/>
    <w:rsid w:val="0010726B"/>
    <w:rsid w:val="0011164B"/>
    <w:rsid w:val="00113247"/>
    <w:rsid w:val="001133C1"/>
    <w:rsid w:val="00116057"/>
    <w:rsid w:val="00116338"/>
    <w:rsid w:val="00116D42"/>
    <w:rsid w:val="00122538"/>
    <w:rsid w:val="00122CA2"/>
    <w:rsid w:val="00122EF9"/>
    <w:rsid w:val="001233B7"/>
    <w:rsid w:val="0012379F"/>
    <w:rsid w:val="00123BF0"/>
    <w:rsid w:val="001243E3"/>
    <w:rsid w:val="001244DD"/>
    <w:rsid w:val="00125844"/>
    <w:rsid w:val="00126835"/>
    <w:rsid w:val="00126B06"/>
    <w:rsid w:val="00132751"/>
    <w:rsid w:val="00132826"/>
    <w:rsid w:val="001354E9"/>
    <w:rsid w:val="00135E4E"/>
    <w:rsid w:val="00137B9F"/>
    <w:rsid w:val="00140B8A"/>
    <w:rsid w:val="001418DC"/>
    <w:rsid w:val="00141C14"/>
    <w:rsid w:val="00143067"/>
    <w:rsid w:val="00143D04"/>
    <w:rsid w:val="00144650"/>
    <w:rsid w:val="00144DE0"/>
    <w:rsid w:val="00145274"/>
    <w:rsid w:val="0014788A"/>
    <w:rsid w:val="001515F3"/>
    <w:rsid w:val="00151A10"/>
    <w:rsid w:val="00151AF4"/>
    <w:rsid w:val="00156E44"/>
    <w:rsid w:val="0016013C"/>
    <w:rsid w:val="001613E6"/>
    <w:rsid w:val="00165911"/>
    <w:rsid w:val="00170AC0"/>
    <w:rsid w:val="001712F8"/>
    <w:rsid w:val="00172549"/>
    <w:rsid w:val="00172BE4"/>
    <w:rsid w:val="00172F18"/>
    <w:rsid w:val="00173A74"/>
    <w:rsid w:val="00174A33"/>
    <w:rsid w:val="00176E32"/>
    <w:rsid w:val="001770BA"/>
    <w:rsid w:val="00177E53"/>
    <w:rsid w:val="001808CD"/>
    <w:rsid w:val="00181F66"/>
    <w:rsid w:val="0018438D"/>
    <w:rsid w:val="00185B41"/>
    <w:rsid w:val="001906BA"/>
    <w:rsid w:val="00190BB0"/>
    <w:rsid w:val="00193DFA"/>
    <w:rsid w:val="001959CF"/>
    <w:rsid w:val="00196F4A"/>
    <w:rsid w:val="00197EDC"/>
    <w:rsid w:val="001A13A3"/>
    <w:rsid w:val="001A2268"/>
    <w:rsid w:val="001A23E1"/>
    <w:rsid w:val="001A27B3"/>
    <w:rsid w:val="001A3A7E"/>
    <w:rsid w:val="001A4B32"/>
    <w:rsid w:val="001A5672"/>
    <w:rsid w:val="001B05C0"/>
    <w:rsid w:val="001B17B7"/>
    <w:rsid w:val="001B25AB"/>
    <w:rsid w:val="001B6948"/>
    <w:rsid w:val="001C0167"/>
    <w:rsid w:val="001C25D0"/>
    <w:rsid w:val="001D1253"/>
    <w:rsid w:val="001D1E0E"/>
    <w:rsid w:val="001D6B7D"/>
    <w:rsid w:val="001D728A"/>
    <w:rsid w:val="001D7F03"/>
    <w:rsid w:val="001E4290"/>
    <w:rsid w:val="001E4543"/>
    <w:rsid w:val="001E5A61"/>
    <w:rsid w:val="001E5D75"/>
    <w:rsid w:val="001F0ADE"/>
    <w:rsid w:val="001F1B73"/>
    <w:rsid w:val="001F1C39"/>
    <w:rsid w:val="001F1F83"/>
    <w:rsid w:val="001F2325"/>
    <w:rsid w:val="001F23C2"/>
    <w:rsid w:val="001F249F"/>
    <w:rsid w:val="002053EC"/>
    <w:rsid w:val="00205691"/>
    <w:rsid w:val="00206CC6"/>
    <w:rsid w:val="00207FA7"/>
    <w:rsid w:val="0021039D"/>
    <w:rsid w:val="0021084B"/>
    <w:rsid w:val="00212190"/>
    <w:rsid w:val="00213D73"/>
    <w:rsid w:val="0021501A"/>
    <w:rsid w:val="00217D31"/>
    <w:rsid w:val="00221F42"/>
    <w:rsid w:val="00224B76"/>
    <w:rsid w:val="00225C54"/>
    <w:rsid w:val="0022679F"/>
    <w:rsid w:val="002305AB"/>
    <w:rsid w:val="00231FE1"/>
    <w:rsid w:val="002330F5"/>
    <w:rsid w:val="00234329"/>
    <w:rsid w:val="00236CFE"/>
    <w:rsid w:val="0023799A"/>
    <w:rsid w:val="00241242"/>
    <w:rsid w:val="0024240E"/>
    <w:rsid w:val="002436D9"/>
    <w:rsid w:val="0024457E"/>
    <w:rsid w:val="002505D7"/>
    <w:rsid w:val="00250CB7"/>
    <w:rsid w:val="00251CCF"/>
    <w:rsid w:val="00252606"/>
    <w:rsid w:val="002556CA"/>
    <w:rsid w:val="00261328"/>
    <w:rsid w:val="00261CD8"/>
    <w:rsid w:val="00262FC7"/>
    <w:rsid w:val="002642D6"/>
    <w:rsid w:val="002644E1"/>
    <w:rsid w:val="00265A3D"/>
    <w:rsid w:val="00272188"/>
    <w:rsid w:val="002721CF"/>
    <w:rsid w:val="00272587"/>
    <w:rsid w:val="002743DB"/>
    <w:rsid w:val="00275170"/>
    <w:rsid w:val="00281113"/>
    <w:rsid w:val="00282679"/>
    <w:rsid w:val="002833D4"/>
    <w:rsid w:val="00283983"/>
    <w:rsid w:val="00283D2E"/>
    <w:rsid w:val="00284B4D"/>
    <w:rsid w:val="0028599E"/>
    <w:rsid w:val="00285F26"/>
    <w:rsid w:val="00285FB4"/>
    <w:rsid w:val="00286581"/>
    <w:rsid w:val="00286B6A"/>
    <w:rsid w:val="00294317"/>
    <w:rsid w:val="00295657"/>
    <w:rsid w:val="00296341"/>
    <w:rsid w:val="002A0EB3"/>
    <w:rsid w:val="002A210F"/>
    <w:rsid w:val="002A29AB"/>
    <w:rsid w:val="002A3E9B"/>
    <w:rsid w:val="002A3F65"/>
    <w:rsid w:val="002A4497"/>
    <w:rsid w:val="002A6798"/>
    <w:rsid w:val="002A7975"/>
    <w:rsid w:val="002B0E9B"/>
    <w:rsid w:val="002B11FF"/>
    <w:rsid w:val="002B1DF9"/>
    <w:rsid w:val="002B2312"/>
    <w:rsid w:val="002B3253"/>
    <w:rsid w:val="002B5838"/>
    <w:rsid w:val="002B718B"/>
    <w:rsid w:val="002C0511"/>
    <w:rsid w:val="002C23AE"/>
    <w:rsid w:val="002C4331"/>
    <w:rsid w:val="002C5459"/>
    <w:rsid w:val="002C602B"/>
    <w:rsid w:val="002C66A1"/>
    <w:rsid w:val="002C754D"/>
    <w:rsid w:val="002D4D79"/>
    <w:rsid w:val="002D5C14"/>
    <w:rsid w:val="002E0344"/>
    <w:rsid w:val="002E24BE"/>
    <w:rsid w:val="002E4318"/>
    <w:rsid w:val="002E4A63"/>
    <w:rsid w:val="002E5487"/>
    <w:rsid w:val="002F06D1"/>
    <w:rsid w:val="002F1D39"/>
    <w:rsid w:val="002F2B0E"/>
    <w:rsid w:val="002F366B"/>
    <w:rsid w:val="002F3C55"/>
    <w:rsid w:val="002F505F"/>
    <w:rsid w:val="002F6118"/>
    <w:rsid w:val="002F73FA"/>
    <w:rsid w:val="002F79F9"/>
    <w:rsid w:val="003001C6"/>
    <w:rsid w:val="00302ADD"/>
    <w:rsid w:val="00303853"/>
    <w:rsid w:val="00305D46"/>
    <w:rsid w:val="003067B5"/>
    <w:rsid w:val="003072DF"/>
    <w:rsid w:val="003073C3"/>
    <w:rsid w:val="0031081B"/>
    <w:rsid w:val="00315B7D"/>
    <w:rsid w:val="00316085"/>
    <w:rsid w:val="00316437"/>
    <w:rsid w:val="00317CED"/>
    <w:rsid w:val="00322A73"/>
    <w:rsid w:val="00323CCE"/>
    <w:rsid w:val="003312C6"/>
    <w:rsid w:val="00332B51"/>
    <w:rsid w:val="00333019"/>
    <w:rsid w:val="00333D72"/>
    <w:rsid w:val="00335804"/>
    <w:rsid w:val="00337B92"/>
    <w:rsid w:val="00340032"/>
    <w:rsid w:val="00340417"/>
    <w:rsid w:val="003454E7"/>
    <w:rsid w:val="0034690E"/>
    <w:rsid w:val="0034742B"/>
    <w:rsid w:val="003504C9"/>
    <w:rsid w:val="0035455A"/>
    <w:rsid w:val="00355F58"/>
    <w:rsid w:val="003564CA"/>
    <w:rsid w:val="0036011B"/>
    <w:rsid w:val="00360131"/>
    <w:rsid w:val="00361EE6"/>
    <w:rsid w:val="00362D7A"/>
    <w:rsid w:val="003640A0"/>
    <w:rsid w:val="00364DD2"/>
    <w:rsid w:val="00365535"/>
    <w:rsid w:val="00367C15"/>
    <w:rsid w:val="0037098D"/>
    <w:rsid w:val="003709DC"/>
    <w:rsid w:val="003712BB"/>
    <w:rsid w:val="00371DCF"/>
    <w:rsid w:val="0037269A"/>
    <w:rsid w:val="003727C9"/>
    <w:rsid w:val="003729D7"/>
    <w:rsid w:val="00372D68"/>
    <w:rsid w:val="0037402E"/>
    <w:rsid w:val="0037425A"/>
    <w:rsid w:val="0037527B"/>
    <w:rsid w:val="00375422"/>
    <w:rsid w:val="0037736E"/>
    <w:rsid w:val="00382D7F"/>
    <w:rsid w:val="00382F3A"/>
    <w:rsid w:val="00383E34"/>
    <w:rsid w:val="00383EBA"/>
    <w:rsid w:val="0038566B"/>
    <w:rsid w:val="00386F47"/>
    <w:rsid w:val="00387C63"/>
    <w:rsid w:val="00391703"/>
    <w:rsid w:val="00391865"/>
    <w:rsid w:val="0039227A"/>
    <w:rsid w:val="00393A5C"/>
    <w:rsid w:val="00394380"/>
    <w:rsid w:val="00394953"/>
    <w:rsid w:val="003963BA"/>
    <w:rsid w:val="00396C73"/>
    <w:rsid w:val="003A14BF"/>
    <w:rsid w:val="003A6725"/>
    <w:rsid w:val="003A67F9"/>
    <w:rsid w:val="003A704E"/>
    <w:rsid w:val="003A70F6"/>
    <w:rsid w:val="003A732D"/>
    <w:rsid w:val="003B08EC"/>
    <w:rsid w:val="003B0CA1"/>
    <w:rsid w:val="003B222C"/>
    <w:rsid w:val="003B2E5D"/>
    <w:rsid w:val="003B3383"/>
    <w:rsid w:val="003B4974"/>
    <w:rsid w:val="003B6AF3"/>
    <w:rsid w:val="003C19D9"/>
    <w:rsid w:val="003C4E7C"/>
    <w:rsid w:val="003C5AF5"/>
    <w:rsid w:val="003C6804"/>
    <w:rsid w:val="003C6881"/>
    <w:rsid w:val="003D1647"/>
    <w:rsid w:val="003D1A37"/>
    <w:rsid w:val="003D36BB"/>
    <w:rsid w:val="003D383E"/>
    <w:rsid w:val="003D3AFC"/>
    <w:rsid w:val="003D3CB5"/>
    <w:rsid w:val="003D4458"/>
    <w:rsid w:val="003D4A3B"/>
    <w:rsid w:val="003D738F"/>
    <w:rsid w:val="003E15A6"/>
    <w:rsid w:val="003E1C73"/>
    <w:rsid w:val="003E2B4A"/>
    <w:rsid w:val="003E2F6C"/>
    <w:rsid w:val="003E5AE7"/>
    <w:rsid w:val="003E5CCE"/>
    <w:rsid w:val="003E6229"/>
    <w:rsid w:val="003E6BC7"/>
    <w:rsid w:val="003E7357"/>
    <w:rsid w:val="003F02A4"/>
    <w:rsid w:val="003F106A"/>
    <w:rsid w:val="003F11DA"/>
    <w:rsid w:val="003F22E4"/>
    <w:rsid w:val="003F2EEE"/>
    <w:rsid w:val="003F343A"/>
    <w:rsid w:val="003F550B"/>
    <w:rsid w:val="003F6F2C"/>
    <w:rsid w:val="003F7CD0"/>
    <w:rsid w:val="00400DF9"/>
    <w:rsid w:val="004010FA"/>
    <w:rsid w:val="0040129E"/>
    <w:rsid w:val="00401C9C"/>
    <w:rsid w:val="004020A3"/>
    <w:rsid w:val="0040212A"/>
    <w:rsid w:val="00406185"/>
    <w:rsid w:val="0040701E"/>
    <w:rsid w:val="00407745"/>
    <w:rsid w:val="004103FC"/>
    <w:rsid w:val="00410A0E"/>
    <w:rsid w:val="00411F19"/>
    <w:rsid w:val="00412FF2"/>
    <w:rsid w:val="00413ECE"/>
    <w:rsid w:val="00415353"/>
    <w:rsid w:val="00417427"/>
    <w:rsid w:val="004204D4"/>
    <w:rsid w:val="0042086E"/>
    <w:rsid w:val="00424F65"/>
    <w:rsid w:val="00426D9D"/>
    <w:rsid w:val="00427BAB"/>
    <w:rsid w:val="004306AA"/>
    <w:rsid w:val="00430F68"/>
    <w:rsid w:val="00432097"/>
    <w:rsid w:val="00432564"/>
    <w:rsid w:val="00437F1D"/>
    <w:rsid w:val="0044119B"/>
    <w:rsid w:val="00441776"/>
    <w:rsid w:val="00443001"/>
    <w:rsid w:val="004478DE"/>
    <w:rsid w:val="004534E2"/>
    <w:rsid w:val="004538E1"/>
    <w:rsid w:val="00453DB5"/>
    <w:rsid w:val="00455EF6"/>
    <w:rsid w:val="00456D15"/>
    <w:rsid w:val="00457D06"/>
    <w:rsid w:val="00461B41"/>
    <w:rsid w:val="00461FAC"/>
    <w:rsid w:val="00463890"/>
    <w:rsid w:val="004644F7"/>
    <w:rsid w:val="00464D17"/>
    <w:rsid w:val="00465CC0"/>
    <w:rsid w:val="00466EEC"/>
    <w:rsid w:val="0047182D"/>
    <w:rsid w:val="00472355"/>
    <w:rsid w:val="0047249D"/>
    <w:rsid w:val="00473816"/>
    <w:rsid w:val="00475778"/>
    <w:rsid w:val="00475A87"/>
    <w:rsid w:val="004819D6"/>
    <w:rsid w:val="00481B48"/>
    <w:rsid w:val="004830F9"/>
    <w:rsid w:val="00490E3A"/>
    <w:rsid w:val="004912C4"/>
    <w:rsid w:val="00491807"/>
    <w:rsid w:val="0049193D"/>
    <w:rsid w:val="0049400F"/>
    <w:rsid w:val="004944BA"/>
    <w:rsid w:val="00494D27"/>
    <w:rsid w:val="00495A23"/>
    <w:rsid w:val="00497228"/>
    <w:rsid w:val="004A077A"/>
    <w:rsid w:val="004A2728"/>
    <w:rsid w:val="004A3CA9"/>
    <w:rsid w:val="004A5824"/>
    <w:rsid w:val="004A5C55"/>
    <w:rsid w:val="004A616B"/>
    <w:rsid w:val="004A7421"/>
    <w:rsid w:val="004A76A9"/>
    <w:rsid w:val="004A77C5"/>
    <w:rsid w:val="004A7DB8"/>
    <w:rsid w:val="004B0498"/>
    <w:rsid w:val="004B0537"/>
    <w:rsid w:val="004B4E78"/>
    <w:rsid w:val="004B57C4"/>
    <w:rsid w:val="004B7BD7"/>
    <w:rsid w:val="004B7F2C"/>
    <w:rsid w:val="004C0A5C"/>
    <w:rsid w:val="004C0D3B"/>
    <w:rsid w:val="004C14BB"/>
    <w:rsid w:val="004C2063"/>
    <w:rsid w:val="004C21CB"/>
    <w:rsid w:val="004C297B"/>
    <w:rsid w:val="004C3052"/>
    <w:rsid w:val="004C3123"/>
    <w:rsid w:val="004C6912"/>
    <w:rsid w:val="004C73E3"/>
    <w:rsid w:val="004C7EFD"/>
    <w:rsid w:val="004D07EA"/>
    <w:rsid w:val="004D227E"/>
    <w:rsid w:val="004D3120"/>
    <w:rsid w:val="004D3E82"/>
    <w:rsid w:val="004D414A"/>
    <w:rsid w:val="004D4B3C"/>
    <w:rsid w:val="004D54F8"/>
    <w:rsid w:val="004D6D00"/>
    <w:rsid w:val="004E04BD"/>
    <w:rsid w:val="004E1F75"/>
    <w:rsid w:val="004E2034"/>
    <w:rsid w:val="004E3A55"/>
    <w:rsid w:val="004E6309"/>
    <w:rsid w:val="004E7F4A"/>
    <w:rsid w:val="004F0A46"/>
    <w:rsid w:val="004F13D4"/>
    <w:rsid w:val="004F2BEA"/>
    <w:rsid w:val="004F3153"/>
    <w:rsid w:val="004F3363"/>
    <w:rsid w:val="004F3ECF"/>
    <w:rsid w:val="004F45CD"/>
    <w:rsid w:val="004F6801"/>
    <w:rsid w:val="004F6E68"/>
    <w:rsid w:val="004F7333"/>
    <w:rsid w:val="004F7CC8"/>
    <w:rsid w:val="00502CFA"/>
    <w:rsid w:val="00504298"/>
    <w:rsid w:val="00504EEB"/>
    <w:rsid w:val="005072CD"/>
    <w:rsid w:val="00510172"/>
    <w:rsid w:val="00513880"/>
    <w:rsid w:val="00514785"/>
    <w:rsid w:val="0051502D"/>
    <w:rsid w:val="0051506D"/>
    <w:rsid w:val="00523298"/>
    <w:rsid w:val="00523622"/>
    <w:rsid w:val="00523C4C"/>
    <w:rsid w:val="005250A8"/>
    <w:rsid w:val="00526104"/>
    <w:rsid w:val="00530495"/>
    <w:rsid w:val="005308B4"/>
    <w:rsid w:val="005315FA"/>
    <w:rsid w:val="00531B97"/>
    <w:rsid w:val="00532C6A"/>
    <w:rsid w:val="00532DBF"/>
    <w:rsid w:val="00532F44"/>
    <w:rsid w:val="00535875"/>
    <w:rsid w:val="00535C54"/>
    <w:rsid w:val="00536E5F"/>
    <w:rsid w:val="00540419"/>
    <w:rsid w:val="005408D2"/>
    <w:rsid w:val="00544422"/>
    <w:rsid w:val="00544A61"/>
    <w:rsid w:val="00544FE4"/>
    <w:rsid w:val="00545820"/>
    <w:rsid w:val="00547FEB"/>
    <w:rsid w:val="0055553F"/>
    <w:rsid w:val="00556313"/>
    <w:rsid w:val="00556CB9"/>
    <w:rsid w:val="00563013"/>
    <w:rsid w:val="0056332E"/>
    <w:rsid w:val="00563C1C"/>
    <w:rsid w:val="005644C8"/>
    <w:rsid w:val="00564C8A"/>
    <w:rsid w:val="00564E20"/>
    <w:rsid w:val="005661D9"/>
    <w:rsid w:val="00570251"/>
    <w:rsid w:val="005702A4"/>
    <w:rsid w:val="00572E17"/>
    <w:rsid w:val="00574356"/>
    <w:rsid w:val="005743E8"/>
    <w:rsid w:val="005771E2"/>
    <w:rsid w:val="00577BBF"/>
    <w:rsid w:val="005805F8"/>
    <w:rsid w:val="00581324"/>
    <w:rsid w:val="005829E2"/>
    <w:rsid w:val="0058445B"/>
    <w:rsid w:val="00585288"/>
    <w:rsid w:val="00586BC2"/>
    <w:rsid w:val="005872B8"/>
    <w:rsid w:val="00590334"/>
    <w:rsid w:val="00590F7F"/>
    <w:rsid w:val="00591AA3"/>
    <w:rsid w:val="005920A6"/>
    <w:rsid w:val="00593FEF"/>
    <w:rsid w:val="00594A64"/>
    <w:rsid w:val="00596063"/>
    <w:rsid w:val="00597756"/>
    <w:rsid w:val="005A2A09"/>
    <w:rsid w:val="005A77B7"/>
    <w:rsid w:val="005A7920"/>
    <w:rsid w:val="005B06D0"/>
    <w:rsid w:val="005B2D7E"/>
    <w:rsid w:val="005B3A68"/>
    <w:rsid w:val="005B57A0"/>
    <w:rsid w:val="005B6D79"/>
    <w:rsid w:val="005B75BA"/>
    <w:rsid w:val="005B78B2"/>
    <w:rsid w:val="005C0653"/>
    <w:rsid w:val="005C1A39"/>
    <w:rsid w:val="005C1B2A"/>
    <w:rsid w:val="005C311A"/>
    <w:rsid w:val="005C4F30"/>
    <w:rsid w:val="005C4FB8"/>
    <w:rsid w:val="005C5294"/>
    <w:rsid w:val="005C5BCF"/>
    <w:rsid w:val="005D4547"/>
    <w:rsid w:val="005D539E"/>
    <w:rsid w:val="005D60F4"/>
    <w:rsid w:val="005D689A"/>
    <w:rsid w:val="005E1369"/>
    <w:rsid w:val="005E1422"/>
    <w:rsid w:val="005E2B6D"/>
    <w:rsid w:val="005E2C82"/>
    <w:rsid w:val="005E485D"/>
    <w:rsid w:val="005E6664"/>
    <w:rsid w:val="005F278E"/>
    <w:rsid w:val="005F31D7"/>
    <w:rsid w:val="005F33DF"/>
    <w:rsid w:val="005F37AA"/>
    <w:rsid w:val="005F464C"/>
    <w:rsid w:val="005F509E"/>
    <w:rsid w:val="005F7210"/>
    <w:rsid w:val="005F7920"/>
    <w:rsid w:val="005F7AEF"/>
    <w:rsid w:val="006012CE"/>
    <w:rsid w:val="00604A1B"/>
    <w:rsid w:val="00606287"/>
    <w:rsid w:val="00606927"/>
    <w:rsid w:val="006077F8"/>
    <w:rsid w:val="006078DD"/>
    <w:rsid w:val="006120C5"/>
    <w:rsid w:val="00612518"/>
    <w:rsid w:val="00612825"/>
    <w:rsid w:val="00612E33"/>
    <w:rsid w:val="00617324"/>
    <w:rsid w:val="006176CA"/>
    <w:rsid w:val="00617A14"/>
    <w:rsid w:val="00620163"/>
    <w:rsid w:val="00620DB9"/>
    <w:rsid w:val="006212DC"/>
    <w:rsid w:val="0062239C"/>
    <w:rsid w:val="0062347C"/>
    <w:rsid w:val="00630097"/>
    <w:rsid w:val="0063023C"/>
    <w:rsid w:val="0063106D"/>
    <w:rsid w:val="0063169C"/>
    <w:rsid w:val="00632BAD"/>
    <w:rsid w:val="00633A3D"/>
    <w:rsid w:val="0063421B"/>
    <w:rsid w:val="00635326"/>
    <w:rsid w:val="006368AC"/>
    <w:rsid w:val="0063767C"/>
    <w:rsid w:val="00640A41"/>
    <w:rsid w:val="00645987"/>
    <w:rsid w:val="006530B1"/>
    <w:rsid w:val="00653B98"/>
    <w:rsid w:val="006567A3"/>
    <w:rsid w:val="00660388"/>
    <w:rsid w:val="00660A22"/>
    <w:rsid w:val="00662035"/>
    <w:rsid w:val="00662557"/>
    <w:rsid w:val="0066520F"/>
    <w:rsid w:val="00665A3C"/>
    <w:rsid w:val="00677C28"/>
    <w:rsid w:val="006825B9"/>
    <w:rsid w:val="00682E2A"/>
    <w:rsid w:val="00684181"/>
    <w:rsid w:val="006849F2"/>
    <w:rsid w:val="00684C0E"/>
    <w:rsid w:val="00684E77"/>
    <w:rsid w:val="006850DB"/>
    <w:rsid w:val="00685C5A"/>
    <w:rsid w:val="006867F4"/>
    <w:rsid w:val="00686A5E"/>
    <w:rsid w:val="00686DDC"/>
    <w:rsid w:val="006906C9"/>
    <w:rsid w:val="00690744"/>
    <w:rsid w:val="006933F5"/>
    <w:rsid w:val="00693B64"/>
    <w:rsid w:val="00693E76"/>
    <w:rsid w:val="006945BA"/>
    <w:rsid w:val="006946B8"/>
    <w:rsid w:val="006947BA"/>
    <w:rsid w:val="00694DCD"/>
    <w:rsid w:val="00694E06"/>
    <w:rsid w:val="00697204"/>
    <w:rsid w:val="006A08F7"/>
    <w:rsid w:val="006A14C7"/>
    <w:rsid w:val="006A1530"/>
    <w:rsid w:val="006A164A"/>
    <w:rsid w:val="006A1DF4"/>
    <w:rsid w:val="006A2754"/>
    <w:rsid w:val="006A297A"/>
    <w:rsid w:val="006A2FCA"/>
    <w:rsid w:val="006A4D91"/>
    <w:rsid w:val="006A5B1C"/>
    <w:rsid w:val="006A5F66"/>
    <w:rsid w:val="006A6D83"/>
    <w:rsid w:val="006B078A"/>
    <w:rsid w:val="006B437D"/>
    <w:rsid w:val="006B5F99"/>
    <w:rsid w:val="006B6B74"/>
    <w:rsid w:val="006B6F20"/>
    <w:rsid w:val="006B734C"/>
    <w:rsid w:val="006C060D"/>
    <w:rsid w:val="006C07C2"/>
    <w:rsid w:val="006C1126"/>
    <w:rsid w:val="006C360E"/>
    <w:rsid w:val="006C4ABA"/>
    <w:rsid w:val="006C589A"/>
    <w:rsid w:val="006D00A2"/>
    <w:rsid w:val="006D111E"/>
    <w:rsid w:val="006D11B9"/>
    <w:rsid w:val="006D298B"/>
    <w:rsid w:val="006D7064"/>
    <w:rsid w:val="006D73FF"/>
    <w:rsid w:val="006E0602"/>
    <w:rsid w:val="006E16A7"/>
    <w:rsid w:val="006E42B8"/>
    <w:rsid w:val="006E5F93"/>
    <w:rsid w:val="006E64C1"/>
    <w:rsid w:val="006E6DFF"/>
    <w:rsid w:val="006E7C75"/>
    <w:rsid w:val="006F0007"/>
    <w:rsid w:val="006F0251"/>
    <w:rsid w:val="006F1122"/>
    <w:rsid w:val="006F3003"/>
    <w:rsid w:val="006F439D"/>
    <w:rsid w:val="006F4F6E"/>
    <w:rsid w:val="006F6B29"/>
    <w:rsid w:val="006F7D79"/>
    <w:rsid w:val="00702794"/>
    <w:rsid w:val="00706727"/>
    <w:rsid w:val="007069A7"/>
    <w:rsid w:val="007074CB"/>
    <w:rsid w:val="00711909"/>
    <w:rsid w:val="00711B33"/>
    <w:rsid w:val="00713CCA"/>
    <w:rsid w:val="007143C4"/>
    <w:rsid w:val="007159A4"/>
    <w:rsid w:val="00717181"/>
    <w:rsid w:val="00720048"/>
    <w:rsid w:val="007203AB"/>
    <w:rsid w:val="00720C1E"/>
    <w:rsid w:val="007224D0"/>
    <w:rsid w:val="007228F2"/>
    <w:rsid w:val="00722D2A"/>
    <w:rsid w:val="00723CAD"/>
    <w:rsid w:val="00723F79"/>
    <w:rsid w:val="007244DD"/>
    <w:rsid w:val="0072606E"/>
    <w:rsid w:val="00726E17"/>
    <w:rsid w:val="0073069D"/>
    <w:rsid w:val="0073137E"/>
    <w:rsid w:val="0073352B"/>
    <w:rsid w:val="00733E72"/>
    <w:rsid w:val="00734776"/>
    <w:rsid w:val="007358B6"/>
    <w:rsid w:val="00736BEA"/>
    <w:rsid w:val="00737800"/>
    <w:rsid w:val="00740326"/>
    <w:rsid w:val="00741B85"/>
    <w:rsid w:val="00742478"/>
    <w:rsid w:val="007439DA"/>
    <w:rsid w:val="00744202"/>
    <w:rsid w:val="00744792"/>
    <w:rsid w:val="00746EBC"/>
    <w:rsid w:val="0075220B"/>
    <w:rsid w:val="00755B48"/>
    <w:rsid w:val="00763A44"/>
    <w:rsid w:val="007658E1"/>
    <w:rsid w:val="00765A69"/>
    <w:rsid w:val="007676C8"/>
    <w:rsid w:val="00770370"/>
    <w:rsid w:val="00771139"/>
    <w:rsid w:val="00772344"/>
    <w:rsid w:val="00772B17"/>
    <w:rsid w:val="00772B1D"/>
    <w:rsid w:val="00773E76"/>
    <w:rsid w:val="00774515"/>
    <w:rsid w:val="007746B0"/>
    <w:rsid w:val="00776B3A"/>
    <w:rsid w:val="007771BB"/>
    <w:rsid w:val="00781155"/>
    <w:rsid w:val="0078146A"/>
    <w:rsid w:val="00781BB0"/>
    <w:rsid w:val="00784EA3"/>
    <w:rsid w:val="00785C18"/>
    <w:rsid w:val="007900EB"/>
    <w:rsid w:val="00790150"/>
    <w:rsid w:val="00790630"/>
    <w:rsid w:val="007930D4"/>
    <w:rsid w:val="00793779"/>
    <w:rsid w:val="0079502F"/>
    <w:rsid w:val="00795792"/>
    <w:rsid w:val="007A0296"/>
    <w:rsid w:val="007A0ACA"/>
    <w:rsid w:val="007A355A"/>
    <w:rsid w:val="007B2E5F"/>
    <w:rsid w:val="007B33DD"/>
    <w:rsid w:val="007B4BA9"/>
    <w:rsid w:val="007C05D6"/>
    <w:rsid w:val="007C0728"/>
    <w:rsid w:val="007C09D3"/>
    <w:rsid w:val="007C12E0"/>
    <w:rsid w:val="007C1973"/>
    <w:rsid w:val="007C4F73"/>
    <w:rsid w:val="007C557A"/>
    <w:rsid w:val="007C5D58"/>
    <w:rsid w:val="007D18DD"/>
    <w:rsid w:val="007D28BE"/>
    <w:rsid w:val="007D42E4"/>
    <w:rsid w:val="007D6276"/>
    <w:rsid w:val="007D65B0"/>
    <w:rsid w:val="007D7229"/>
    <w:rsid w:val="007D7E02"/>
    <w:rsid w:val="007E0117"/>
    <w:rsid w:val="007E1C13"/>
    <w:rsid w:val="007E1C9F"/>
    <w:rsid w:val="007E27A4"/>
    <w:rsid w:val="007E49DD"/>
    <w:rsid w:val="007E7DDD"/>
    <w:rsid w:val="007F0648"/>
    <w:rsid w:val="007F0986"/>
    <w:rsid w:val="007F0A2F"/>
    <w:rsid w:val="007F3D91"/>
    <w:rsid w:val="007F712A"/>
    <w:rsid w:val="007F76EF"/>
    <w:rsid w:val="008002BF"/>
    <w:rsid w:val="008036C3"/>
    <w:rsid w:val="00805776"/>
    <w:rsid w:val="00806862"/>
    <w:rsid w:val="0080737F"/>
    <w:rsid w:val="00807DD3"/>
    <w:rsid w:val="0081370C"/>
    <w:rsid w:val="00813E8A"/>
    <w:rsid w:val="0081475D"/>
    <w:rsid w:val="00816B60"/>
    <w:rsid w:val="008208FF"/>
    <w:rsid w:val="00822311"/>
    <w:rsid w:val="00822632"/>
    <w:rsid w:val="0082337D"/>
    <w:rsid w:val="0082390C"/>
    <w:rsid w:val="008254D7"/>
    <w:rsid w:val="0082572D"/>
    <w:rsid w:val="00826DD1"/>
    <w:rsid w:val="00826E24"/>
    <w:rsid w:val="00831BB2"/>
    <w:rsid w:val="00832EE4"/>
    <w:rsid w:val="008349BF"/>
    <w:rsid w:val="00834D1B"/>
    <w:rsid w:val="008379C3"/>
    <w:rsid w:val="008401E5"/>
    <w:rsid w:val="0084130C"/>
    <w:rsid w:val="00842F03"/>
    <w:rsid w:val="00845B83"/>
    <w:rsid w:val="0085099D"/>
    <w:rsid w:val="008516C8"/>
    <w:rsid w:val="0085398C"/>
    <w:rsid w:val="00853CE7"/>
    <w:rsid w:val="00854D46"/>
    <w:rsid w:val="00855016"/>
    <w:rsid w:val="00860AFB"/>
    <w:rsid w:val="00863875"/>
    <w:rsid w:val="0086584A"/>
    <w:rsid w:val="008659E6"/>
    <w:rsid w:val="008711CC"/>
    <w:rsid w:val="00871266"/>
    <w:rsid w:val="008713A4"/>
    <w:rsid w:val="00871B1F"/>
    <w:rsid w:val="0087269F"/>
    <w:rsid w:val="008732B1"/>
    <w:rsid w:val="00873697"/>
    <w:rsid w:val="00873B93"/>
    <w:rsid w:val="00874E51"/>
    <w:rsid w:val="00875263"/>
    <w:rsid w:val="0087543B"/>
    <w:rsid w:val="00880C38"/>
    <w:rsid w:val="00881149"/>
    <w:rsid w:val="00881BFD"/>
    <w:rsid w:val="008828B1"/>
    <w:rsid w:val="008852B7"/>
    <w:rsid w:val="0088731D"/>
    <w:rsid w:val="0089036A"/>
    <w:rsid w:val="00890543"/>
    <w:rsid w:val="00890A4D"/>
    <w:rsid w:val="00891E5E"/>
    <w:rsid w:val="008930F7"/>
    <w:rsid w:val="008942BE"/>
    <w:rsid w:val="008957D1"/>
    <w:rsid w:val="00896BEC"/>
    <w:rsid w:val="00897681"/>
    <w:rsid w:val="00897D53"/>
    <w:rsid w:val="008A102D"/>
    <w:rsid w:val="008A1073"/>
    <w:rsid w:val="008A163C"/>
    <w:rsid w:val="008A33BF"/>
    <w:rsid w:val="008B032D"/>
    <w:rsid w:val="008B165A"/>
    <w:rsid w:val="008B1BDF"/>
    <w:rsid w:val="008B2411"/>
    <w:rsid w:val="008B25CE"/>
    <w:rsid w:val="008B30F7"/>
    <w:rsid w:val="008B37C3"/>
    <w:rsid w:val="008B4A15"/>
    <w:rsid w:val="008C0F0B"/>
    <w:rsid w:val="008C0F19"/>
    <w:rsid w:val="008C14C9"/>
    <w:rsid w:val="008C218A"/>
    <w:rsid w:val="008C3549"/>
    <w:rsid w:val="008C3DAC"/>
    <w:rsid w:val="008C45DC"/>
    <w:rsid w:val="008C62ED"/>
    <w:rsid w:val="008C65B3"/>
    <w:rsid w:val="008D286A"/>
    <w:rsid w:val="008D51F6"/>
    <w:rsid w:val="008D619B"/>
    <w:rsid w:val="008E061F"/>
    <w:rsid w:val="008E1056"/>
    <w:rsid w:val="008E11A6"/>
    <w:rsid w:val="008E2972"/>
    <w:rsid w:val="008E33BF"/>
    <w:rsid w:val="008E3E2C"/>
    <w:rsid w:val="008E44B9"/>
    <w:rsid w:val="008E50D9"/>
    <w:rsid w:val="008F00C6"/>
    <w:rsid w:val="008F2897"/>
    <w:rsid w:val="008F2F04"/>
    <w:rsid w:val="008F4BF0"/>
    <w:rsid w:val="00901050"/>
    <w:rsid w:val="009012F5"/>
    <w:rsid w:val="009031D5"/>
    <w:rsid w:val="00903934"/>
    <w:rsid w:val="00903C00"/>
    <w:rsid w:val="00906C2C"/>
    <w:rsid w:val="009074CE"/>
    <w:rsid w:val="0091145C"/>
    <w:rsid w:val="00912964"/>
    <w:rsid w:val="00913124"/>
    <w:rsid w:val="009137F8"/>
    <w:rsid w:val="0091473C"/>
    <w:rsid w:val="0091525C"/>
    <w:rsid w:val="00915709"/>
    <w:rsid w:val="009215C8"/>
    <w:rsid w:val="00921951"/>
    <w:rsid w:val="00921F79"/>
    <w:rsid w:val="00921FA3"/>
    <w:rsid w:val="0092613E"/>
    <w:rsid w:val="00927AED"/>
    <w:rsid w:val="00927DEB"/>
    <w:rsid w:val="00930664"/>
    <w:rsid w:val="009315A8"/>
    <w:rsid w:val="00932388"/>
    <w:rsid w:val="00932F90"/>
    <w:rsid w:val="0093413A"/>
    <w:rsid w:val="0093511D"/>
    <w:rsid w:val="00935EFE"/>
    <w:rsid w:val="00937BED"/>
    <w:rsid w:val="00940672"/>
    <w:rsid w:val="009412A7"/>
    <w:rsid w:val="00942DA3"/>
    <w:rsid w:val="0094376C"/>
    <w:rsid w:val="00943E2B"/>
    <w:rsid w:val="00944F53"/>
    <w:rsid w:val="00945F95"/>
    <w:rsid w:val="0094626E"/>
    <w:rsid w:val="00951E14"/>
    <w:rsid w:val="009552CA"/>
    <w:rsid w:val="009560F5"/>
    <w:rsid w:val="00956844"/>
    <w:rsid w:val="00960172"/>
    <w:rsid w:val="009621DA"/>
    <w:rsid w:val="009624FB"/>
    <w:rsid w:val="009634FE"/>
    <w:rsid w:val="00966E59"/>
    <w:rsid w:val="00967B7C"/>
    <w:rsid w:val="00970253"/>
    <w:rsid w:val="009703C5"/>
    <w:rsid w:val="00971E3F"/>
    <w:rsid w:val="00975C8E"/>
    <w:rsid w:val="0097799E"/>
    <w:rsid w:val="00980960"/>
    <w:rsid w:val="00980F4F"/>
    <w:rsid w:val="0098477B"/>
    <w:rsid w:val="00987787"/>
    <w:rsid w:val="00987C30"/>
    <w:rsid w:val="00987C70"/>
    <w:rsid w:val="00990D46"/>
    <w:rsid w:val="00990EE6"/>
    <w:rsid w:val="009920B1"/>
    <w:rsid w:val="0099259D"/>
    <w:rsid w:val="00996DEF"/>
    <w:rsid w:val="009A3F72"/>
    <w:rsid w:val="009B0426"/>
    <w:rsid w:val="009B0ABB"/>
    <w:rsid w:val="009B2032"/>
    <w:rsid w:val="009B415C"/>
    <w:rsid w:val="009B4A87"/>
    <w:rsid w:val="009B550A"/>
    <w:rsid w:val="009B73D3"/>
    <w:rsid w:val="009B762A"/>
    <w:rsid w:val="009B7CE4"/>
    <w:rsid w:val="009B7FED"/>
    <w:rsid w:val="009C0172"/>
    <w:rsid w:val="009C0D64"/>
    <w:rsid w:val="009C23A7"/>
    <w:rsid w:val="009C3207"/>
    <w:rsid w:val="009C492C"/>
    <w:rsid w:val="009C4E1D"/>
    <w:rsid w:val="009C6DFB"/>
    <w:rsid w:val="009D0263"/>
    <w:rsid w:val="009D25AC"/>
    <w:rsid w:val="009D3D2B"/>
    <w:rsid w:val="009D4476"/>
    <w:rsid w:val="009D7102"/>
    <w:rsid w:val="009E02EC"/>
    <w:rsid w:val="009E14A8"/>
    <w:rsid w:val="009E1848"/>
    <w:rsid w:val="009E3C06"/>
    <w:rsid w:val="009E46CA"/>
    <w:rsid w:val="009E5722"/>
    <w:rsid w:val="009E5ABB"/>
    <w:rsid w:val="009E636D"/>
    <w:rsid w:val="009F0EA2"/>
    <w:rsid w:val="009F2754"/>
    <w:rsid w:val="009F2AD3"/>
    <w:rsid w:val="009F58C0"/>
    <w:rsid w:val="009F5D09"/>
    <w:rsid w:val="009F60C6"/>
    <w:rsid w:val="009F719B"/>
    <w:rsid w:val="009F7940"/>
    <w:rsid w:val="00A0101A"/>
    <w:rsid w:val="00A02306"/>
    <w:rsid w:val="00A0541D"/>
    <w:rsid w:val="00A05788"/>
    <w:rsid w:val="00A05A5F"/>
    <w:rsid w:val="00A060BC"/>
    <w:rsid w:val="00A0643A"/>
    <w:rsid w:val="00A07ABB"/>
    <w:rsid w:val="00A10D52"/>
    <w:rsid w:val="00A13D27"/>
    <w:rsid w:val="00A13FFE"/>
    <w:rsid w:val="00A153E8"/>
    <w:rsid w:val="00A16F54"/>
    <w:rsid w:val="00A204F9"/>
    <w:rsid w:val="00A233B9"/>
    <w:rsid w:val="00A2482C"/>
    <w:rsid w:val="00A24923"/>
    <w:rsid w:val="00A25405"/>
    <w:rsid w:val="00A254FC"/>
    <w:rsid w:val="00A266F6"/>
    <w:rsid w:val="00A26DFB"/>
    <w:rsid w:val="00A276D3"/>
    <w:rsid w:val="00A30D47"/>
    <w:rsid w:val="00A35A40"/>
    <w:rsid w:val="00A40047"/>
    <w:rsid w:val="00A405A2"/>
    <w:rsid w:val="00A41544"/>
    <w:rsid w:val="00A4403E"/>
    <w:rsid w:val="00A444B7"/>
    <w:rsid w:val="00A44B61"/>
    <w:rsid w:val="00A46073"/>
    <w:rsid w:val="00A51A1C"/>
    <w:rsid w:val="00A57231"/>
    <w:rsid w:val="00A57D26"/>
    <w:rsid w:val="00A63534"/>
    <w:rsid w:val="00A637E0"/>
    <w:rsid w:val="00A66114"/>
    <w:rsid w:val="00A67C03"/>
    <w:rsid w:val="00A7148F"/>
    <w:rsid w:val="00A7150C"/>
    <w:rsid w:val="00A72C53"/>
    <w:rsid w:val="00A72CB8"/>
    <w:rsid w:val="00A73CF4"/>
    <w:rsid w:val="00A77673"/>
    <w:rsid w:val="00A80E2D"/>
    <w:rsid w:val="00A818DD"/>
    <w:rsid w:val="00A8469B"/>
    <w:rsid w:val="00A856F6"/>
    <w:rsid w:val="00A858E6"/>
    <w:rsid w:val="00A8599C"/>
    <w:rsid w:val="00A90DC5"/>
    <w:rsid w:val="00A91EC5"/>
    <w:rsid w:val="00A94AF4"/>
    <w:rsid w:val="00A956DD"/>
    <w:rsid w:val="00A96CFD"/>
    <w:rsid w:val="00AA09BA"/>
    <w:rsid w:val="00AA0DA2"/>
    <w:rsid w:val="00AA2D26"/>
    <w:rsid w:val="00AA2E53"/>
    <w:rsid w:val="00AA548C"/>
    <w:rsid w:val="00AA672B"/>
    <w:rsid w:val="00AA678D"/>
    <w:rsid w:val="00AA6ECA"/>
    <w:rsid w:val="00AA6F22"/>
    <w:rsid w:val="00AA7438"/>
    <w:rsid w:val="00AB10B3"/>
    <w:rsid w:val="00AB1FBA"/>
    <w:rsid w:val="00AB236F"/>
    <w:rsid w:val="00AB5C95"/>
    <w:rsid w:val="00AC098F"/>
    <w:rsid w:val="00AC20BF"/>
    <w:rsid w:val="00AC3733"/>
    <w:rsid w:val="00AC5F53"/>
    <w:rsid w:val="00AC6ADB"/>
    <w:rsid w:val="00AC7F07"/>
    <w:rsid w:val="00AD1D8A"/>
    <w:rsid w:val="00AD3498"/>
    <w:rsid w:val="00AD42B4"/>
    <w:rsid w:val="00AD4C1E"/>
    <w:rsid w:val="00AD6270"/>
    <w:rsid w:val="00AE0975"/>
    <w:rsid w:val="00AE1EC2"/>
    <w:rsid w:val="00AE4D18"/>
    <w:rsid w:val="00AE5657"/>
    <w:rsid w:val="00AE76B5"/>
    <w:rsid w:val="00AE7B2E"/>
    <w:rsid w:val="00AE7C24"/>
    <w:rsid w:val="00AF1F79"/>
    <w:rsid w:val="00AF3279"/>
    <w:rsid w:val="00AF466F"/>
    <w:rsid w:val="00AF630A"/>
    <w:rsid w:val="00B0111A"/>
    <w:rsid w:val="00B01311"/>
    <w:rsid w:val="00B036A7"/>
    <w:rsid w:val="00B03B09"/>
    <w:rsid w:val="00B07E7D"/>
    <w:rsid w:val="00B10978"/>
    <w:rsid w:val="00B12654"/>
    <w:rsid w:val="00B12A80"/>
    <w:rsid w:val="00B146EA"/>
    <w:rsid w:val="00B2063B"/>
    <w:rsid w:val="00B2140B"/>
    <w:rsid w:val="00B237A9"/>
    <w:rsid w:val="00B239B5"/>
    <w:rsid w:val="00B242A0"/>
    <w:rsid w:val="00B25FE8"/>
    <w:rsid w:val="00B275BA"/>
    <w:rsid w:val="00B27937"/>
    <w:rsid w:val="00B32563"/>
    <w:rsid w:val="00B32B94"/>
    <w:rsid w:val="00B32DD2"/>
    <w:rsid w:val="00B34C2C"/>
    <w:rsid w:val="00B3540D"/>
    <w:rsid w:val="00B3569C"/>
    <w:rsid w:val="00B36A5F"/>
    <w:rsid w:val="00B36F48"/>
    <w:rsid w:val="00B40CF9"/>
    <w:rsid w:val="00B4227B"/>
    <w:rsid w:val="00B43B86"/>
    <w:rsid w:val="00B448F6"/>
    <w:rsid w:val="00B44EE7"/>
    <w:rsid w:val="00B467F6"/>
    <w:rsid w:val="00B46800"/>
    <w:rsid w:val="00B50DD0"/>
    <w:rsid w:val="00B51ABA"/>
    <w:rsid w:val="00B53261"/>
    <w:rsid w:val="00B54771"/>
    <w:rsid w:val="00B54BE1"/>
    <w:rsid w:val="00B60BDD"/>
    <w:rsid w:val="00B61033"/>
    <w:rsid w:val="00B61722"/>
    <w:rsid w:val="00B61A91"/>
    <w:rsid w:val="00B62125"/>
    <w:rsid w:val="00B643A6"/>
    <w:rsid w:val="00B66DC7"/>
    <w:rsid w:val="00B67D0D"/>
    <w:rsid w:val="00B704FD"/>
    <w:rsid w:val="00B70691"/>
    <w:rsid w:val="00B70BE6"/>
    <w:rsid w:val="00B733B3"/>
    <w:rsid w:val="00B737A8"/>
    <w:rsid w:val="00B744F1"/>
    <w:rsid w:val="00B75FD6"/>
    <w:rsid w:val="00B76179"/>
    <w:rsid w:val="00B80A5D"/>
    <w:rsid w:val="00B817A1"/>
    <w:rsid w:val="00B82AD8"/>
    <w:rsid w:val="00B8323B"/>
    <w:rsid w:val="00B83AAC"/>
    <w:rsid w:val="00B8479F"/>
    <w:rsid w:val="00B84CEB"/>
    <w:rsid w:val="00B86928"/>
    <w:rsid w:val="00B87179"/>
    <w:rsid w:val="00B90736"/>
    <w:rsid w:val="00B9095D"/>
    <w:rsid w:val="00B9102B"/>
    <w:rsid w:val="00B93C91"/>
    <w:rsid w:val="00B967AC"/>
    <w:rsid w:val="00BA0A92"/>
    <w:rsid w:val="00BA1A96"/>
    <w:rsid w:val="00BA1EDA"/>
    <w:rsid w:val="00BA202C"/>
    <w:rsid w:val="00BA272E"/>
    <w:rsid w:val="00BA379C"/>
    <w:rsid w:val="00BB05A0"/>
    <w:rsid w:val="00BB3165"/>
    <w:rsid w:val="00BB3D48"/>
    <w:rsid w:val="00BB4047"/>
    <w:rsid w:val="00BB451D"/>
    <w:rsid w:val="00BB46B4"/>
    <w:rsid w:val="00BC08F9"/>
    <w:rsid w:val="00BC171C"/>
    <w:rsid w:val="00BC1EDB"/>
    <w:rsid w:val="00BC3BC5"/>
    <w:rsid w:val="00BD0738"/>
    <w:rsid w:val="00BD1F3D"/>
    <w:rsid w:val="00BD3400"/>
    <w:rsid w:val="00BD360D"/>
    <w:rsid w:val="00BD439B"/>
    <w:rsid w:val="00BD67B2"/>
    <w:rsid w:val="00BE330D"/>
    <w:rsid w:val="00BE371F"/>
    <w:rsid w:val="00BE5D15"/>
    <w:rsid w:val="00BE637C"/>
    <w:rsid w:val="00BE720B"/>
    <w:rsid w:val="00BF20EF"/>
    <w:rsid w:val="00BF222E"/>
    <w:rsid w:val="00BF4E8E"/>
    <w:rsid w:val="00C00377"/>
    <w:rsid w:val="00C0038C"/>
    <w:rsid w:val="00C0155A"/>
    <w:rsid w:val="00C022C2"/>
    <w:rsid w:val="00C024B0"/>
    <w:rsid w:val="00C0378B"/>
    <w:rsid w:val="00C03A7C"/>
    <w:rsid w:val="00C0444B"/>
    <w:rsid w:val="00C05C50"/>
    <w:rsid w:val="00C05EE9"/>
    <w:rsid w:val="00C06370"/>
    <w:rsid w:val="00C06405"/>
    <w:rsid w:val="00C137B3"/>
    <w:rsid w:val="00C1387E"/>
    <w:rsid w:val="00C1406C"/>
    <w:rsid w:val="00C14E6C"/>
    <w:rsid w:val="00C20C52"/>
    <w:rsid w:val="00C2301C"/>
    <w:rsid w:val="00C237C9"/>
    <w:rsid w:val="00C23FAB"/>
    <w:rsid w:val="00C243C9"/>
    <w:rsid w:val="00C24B08"/>
    <w:rsid w:val="00C25DD7"/>
    <w:rsid w:val="00C30AFA"/>
    <w:rsid w:val="00C3140E"/>
    <w:rsid w:val="00C31B92"/>
    <w:rsid w:val="00C35128"/>
    <w:rsid w:val="00C355C1"/>
    <w:rsid w:val="00C357F5"/>
    <w:rsid w:val="00C37DA3"/>
    <w:rsid w:val="00C37E52"/>
    <w:rsid w:val="00C41BC8"/>
    <w:rsid w:val="00C432BA"/>
    <w:rsid w:val="00C443F5"/>
    <w:rsid w:val="00C44C13"/>
    <w:rsid w:val="00C45959"/>
    <w:rsid w:val="00C45D51"/>
    <w:rsid w:val="00C50018"/>
    <w:rsid w:val="00C502AC"/>
    <w:rsid w:val="00C53048"/>
    <w:rsid w:val="00C54622"/>
    <w:rsid w:val="00C54AE8"/>
    <w:rsid w:val="00C5538F"/>
    <w:rsid w:val="00C555F8"/>
    <w:rsid w:val="00C6133C"/>
    <w:rsid w:val="00C61B43"/>
    <w:rsid w:val="00C633F3"/>
    <w:rsid w:val="00C66BDB"/>
    <w:rsid w:val="00C738A7"/>
    <w:rsid w:val="00C75848"/>
    <w:rsid w:val="00C75A7E"/>
    <w:rsid w:val="00C803DD"/>
    <w:rsid w:val="00C83038"/>
    <w:rsid w:val="00C83FF9"/>
    <w:rsid w:val="00C844F9"/>
    <w:rsid w:val="00C85B90"/>
    <w:rsid w:val="00C85EEF"/>
    <w:rsid w:val="00C8619F"/>
    <w:rsid w:val="00C863FB"/>
    <w:rsid w:val="00C86927"/>
    <w:rsid w:val="00C86A2A"/>
    <w:rsid w:val="00C86ECC"/>
    <w:rsid w:val="00C904CB"/>
    <w:rsid w:val="00C93004"/>
    <w:rsid w:val="00C9306F"/>
    <w:rsid w:val="00C94C76"/>
    <w:rsid w:val="00C9544B"/>
    <w:rsid w:val="00CA001B"/>
    <w:rsid w:val="00CA0890"/>
    <w:rsid w:val="00CA3D0C"/>
    <w:rsid w:val="00CA46F6"/>
    <w:rsid w:val="00CA55FF"/>
    <w:rsid w:val="00CA5AB1"/>
    <w:rsid w:val="00CA621E"/>
    <w:rsid w:val="00CA6DBF"/>
    <w:rsid w:val="00CB0A11"/>
    <w:rsid w:val="00CB285F"/>
    <w:rsid w:val="00CB3320"/>
    <w:rsid w:val="00CB579A"/>
    <w:rsid w:val="00CB5A7E"/>
    <w:rsid w:val="00CB635E"/>
    <w:rsid w:val="00CB7126"/>
    <w:rsid w:val="00CC1981"/>
    <w:rsid w:val="00CC3778"/>
    <w:rsid w:val="00CC3ED8"/>
    <w:rsid w:val="00CC604E"/>
    <w:rsid w:val="00CC6550"/>
    <w:rsid w:val="00CC69FF"/>
    <w:rsid w:val="00CD01AB"/>
    <w:rsid w:val="00CD2053"/>
    <w:rsid w:val="00CD317B"/>
    <w:rsid w:val="00CD51EA"/>
    <w:rsid w:val="00CD5772"/>
    <w:rsid w:val="00CD5833"/>
    <w:rsid w:val="00CD6F5E"/>
    <w:rsid w:val="00CE0F56"/>
    <w:rsid w:val="00CE230A"/>
    <w:rsid w:val="00CE3005"/>
    <w:rsid w:val="00CE3B65"/>
    <w:rsid w:val="00CE5159"/>
    <w:rsid w:val="00CF09B6"/>
    <w:rsid w:val="00CF0A07"/>
    <w:rsid w:val="00CF17FA"/>
    <w:rsid w:val="00CF2E10"/>
    <w:rsid w:val="00CF4141"/>
    <w:rsid w:val="00CF440E"/>
    <w:rsid w:val="00CF5535"/>
    <w:rsid w:val="00CF6196"/>
    <w:rsid w:val="00CF7D12"/>
    <w:rsid w:val="00D00DAF"/>
    <w:rsid w:val="00D01228"/>
    <w:rsid w:val="00D02E5C"/>
    <w:rsid w:val="00D0318E"/>
    <w:rsid w:val="00D0448B"/>
    <w:rsid w:val="00D0451A"/>
    <w:rsid w:val="00D06A72"/>
    <w:rsid w:val="00D0735D"/>
    <w:rsid w:val="00D115B7"/>
    <w:rsid w:val="00D14C71"/>
    <w:rsid w:val="00D165AC"/>
    <w:rsid w:val="00D21473"/>
    <w:rsid w:val="00D237DB"/>
    <w:rsid w:val="00D2523B"/>
    <w:rsid w:val="00D2549D"/>
    <w:rsid w:val="00D26593"/>
    <w:rsid w:val="00D26A66"/>
    <w:rsid w:val="00D273EC"/>
    <w:rsid w:val="00D314A3"/>
    <w:rsid w:val="00D3235F"/>
    <w:rsid w:val="00D32426"/>
    <w:rsid w:val="00D3420A"/>
    <w:rsid w:val="00D3466D"/>
    <w:rsid w:val="00D354B0"/>
    <w:rsid w:val="00D3603B"/>
    <w:rsid w:val="00D42663"/>
    <w:rsid w:val="00D44BF2"/>
    <w:rsid w:val="00D50A0B"/>
    <w:rsid w:val="00D50EC7"/>
    <w:rsid w:val="00D51EED"/>
    <w:rsid w:val="00D525CD"/>
    <w:rsid w:val="00D53181"/>
    <w:rsid w:val="00D537B1"/>
    <w:rsid w:val="00D56230"/>
    <w:rsid w:val="00D60978"/>
    <w:rsid w:val="00D62562"/>
    <w:rsid w:val="00D633A0"/>
    <w:rsid w:val="00D66EF8"/>
    <w:rsid w:val="00D67A06"/>
    <w:rsid w:val="00D70322"/>
    <w:rsid w:val="00D70E19"/>
    <w:rsid w:val="00D71B21"/>
    <w:rsid w:val="00D7396E"/>
    <w:rsid w:val="00D73FE6"/>
    <w:rsid w:val="00D74FEE"/>
    <w:rsid w:val="00D75246"/>
    <w:rsid w:val="00D80DDB"/>
    <w:rsid w:val="00D8126A"/>
    <w:rsid w:val="00D8372E"/>
    <w:rsid w:val="00D8381B"/>
    <w:rsid w:val="00D83EAC"/>
    <w:rsid w:val="00D83F21"/>
    <w:rsid w:val="00D862CA"/>
    <w:rsid w:val="00D8795A"/>
    <w:rsid w:val="00D9306B"/>
    <w:rsid w:val="00D939DB"/>
    <w:rsid w:val="00D9409E"/>
    <w:rsid w:val="00D9475C"/>
    <w:rsid w:val="00D964C6"/>
    <w:rsid w:val="00D973D4"/>
    <w:rsid w:val="00D97DA9"/>
    <w:rsid w:val="00DA2101"/>
    <w:rsid w:val="00DA2D2D"/>
    <w:rsid w:val="00DA4BED"/>
    <w:rsid w:val="00DA5242"/>
    <w:rsid w:val="00DA55E6"/>
    <w:rsid w:val="00DA56F6"/>
    <w:rsid w:val="00DA7260"/>
    <w:rsid w:val="00DA7A3C"/>
    <w:rsid w:val="00DB0D3F"/>
    <w:rsid w:val="00DB14EC"/>
    <w:rsid w:val="00DB2642"/>
    <w:rsid w:val="00DB28AA"/>
    <w:rsid w:val="00DB327C"/>
    <w:rsid w:val="00DB359A"/>
    <w:rsid w:val="00DB4BDA"/>
    <w:rsid w:val="00DB4D2E"/>
    <w:rsid w:val="00DB6962"/>
    <w:rsid w:val="00DB7C00"/>
    <w:rsid w:val="00DC103C"/>
    <w:rsid w:val="00DC1390"/>
    <w:rsid w:val="00DC1B60"/>
    <w:rsid w:val="00DC2CC4"/>
    <w:rsid w:val="00DC2D8C"/>
    <w:rsid w:val="00DC3340"/>
    <w:rsid w:val="00DC3C23"/>
    <w:rsid w:val="00DC57C4"/>
    <w:rsid w:val="00DC5D56"/>
    <w:rsid w:val="00DC5F02"/>
    <w:rsid w:val="00DC65C4"/>
    <w:rsid w:val="00DD086B"/>
    <w:rsid w:val="00DD08AC"/>
    <w:rsid w:val="00DD22C5"/>
    <w:rsid w:val="00DD3170"/>
    <w:rsid w:val="00DD3516"/>
    <w:rsid w:val="00DD3AD7"/>
    <w:rsid w:val="00DD41B4"/>
    <w:rsid w:val="00DD4AFF"/>
    <w:rsid w:val="00DD5F0C"/>
    <w:rsid w:val="00DD6072"/>
    <w:rsid w:val="00DE1EFE"/>
    <w:rsid w:val="00DE2371"/>
    <w:rsid w:val="00DE23E2"/>
    <w:rsid w:val="00DE3895"/>
    <w:rsid w:val="00DE50FE"/>
    <w:rsid w:val="00DF106F"/>
    <w:rsid w:val="00DF4579"/>
    <w:rsid w:val="00DF5706"/>
    <w:rsid w:val="00DF654A"/>
    <w:rsid w:val="00E00F3B"/>
    <w:rsid w:val="00E02C07"/>
    <w:rsid w:val="00E103F3"/>
    <w:rsid w:val="00E1368C"/>
    <w:rsid w:val="00E14248"/>
    <w:rsid w:val="00E162E8"/>
    <w:rsid w:val="00E1740F"/>
    <w:rsid w:val="00E17FB2"/>
    <w:rsid w:val="00E22314"/>
    <w:rsid w:val="00E22649"/>
    <w:rsid w:val="00E23FC7"/>
    <w:rsid w:val="00E25FFF"/>
    <w:rsid w:val="00E27357"/>
    <w:rsid w:val="00E30598"/>
    <w:rsid w:val="00E30DD1"/>
    <w:rsid w:val="00E31D26"/>
    <w:rsid w:val="00E323D7"/>
    <w:rsid w:val="00E32CE2"/>
    <w:rsid w:val="00E33D81"/>
    <w:rsid w:val="00E343C5"/>
    <w:rsid w:val="00E35FCC"/>
    <w:rsid w:val="00E363AE"/>
    <w:rsid w:val="00E41089"/>
    <w:rsid w:val="00E422DE"/>
    <w:rsid w:val="00E515BA"/>
    <w:rsid w:val="00E52042"/>
    <w:rsid w:val="00E5215C"/>
    <w:rsid w:val="00E52D2E"/>
    <w:rsid w:val="00E536DB"/>
    <w:rsid w:val="00E55EA5"/>
    <w:rsid w:val="00E56780"/>
    <w:rsid w:val="00E56B3B"/>
    <w:rsid w:val="00E5724F"/>
    <w:rsid w:val="00E579DA"/>
    <w:rsid w:val="00E60D6D"/>
    <w:rsid w:val="00E61545"/>
    <w:rsid w:val="00E61FDA"/>
    <w:rsid w:val="00E630E1"/>
    <w:rsid w:val="00E63EEE"/>
    <w:rsid w:val="00E6470A"/>
    <w:rsid w:val="00E66A37"/>
    <w:rsid w:val="00E67BE2"/>
    <w:rsid w:val="00E70622"/>
    <w:rsid w:val="00E71AB8"/>
    <w:rsid w:val="00E722AC"/>
    <w:rsid w:val="00E74E26"/>
    <w:rsid w:val="00E74E6A"/>
    <w:rsid w:val="00E76384"/>
    <w:rsid w:val="00E81B7F"/>
    <w:rsid w:val="00E81F17"/>
    <w:rsid w:val="00E83572"/>
    <w:rsid w:val="00E85B17"/>
    <w:rsid w:val="00E86B4B"/>
    <w:rsid w:val="00E8780B"/>
    <w:rsid w:val="00E90258"/>
    <w:rsid w:val="00E91FC7"/>
    <w:rsid w:val="00E920A4"/>
    <w:rsid w:val="00E926E1"/>
    <w:rsid w:val="00E9646C"/>
    <w:rsid w:val="00E974D8"/>
    <w:rsid w:val="00E97CEE"/>
    <w:rsid w:val="00EA0CC6"/>
    <w:rsid w:val="00EA27AD"/>
    <w:rsid w:val="00EA3C87"/>
    <w:rsid w:val="00EA5D14"/>
    <w:rsid w:val="00EA5F11"/>
    <w:rsid w:val="00EB018B"/>
    <w:rsid w:val="00EB0222"/>
    <w:rsid w:val="00EB06B1"/>
    <w:rsid w:val="00EB0A51"/>
    <w:rsid w:val="00EB0D7A"/>
    <w:rsid w:val="00EB0F17"/>
    <w:rsid w:val="00EB2867"/>
    <w:rsid w:val="00EB293C"/>
    <w:rsid w:val="00EB5D37"/>
    <w:rsid w:val="00EB78D2"/>
    <w:rsid w:val="00EB7E7F"/>
    <w:rsid w:val="00EC1F9D"/>
    <w:rsid w:val="00EC2C84"/>
    <w:rsid w:val="00EC34DA"/>
    <w:rsid w:val="00EC35F6"/>
    <w:rsid w:val="00EC7244"/>
    <w:rsid w:val="00EC737A"/>
    <w:rsid w:val="00ED0ABF"/>
    <w:rsid w:val="00ED11FF"/>
    <w:rsid w:val="00ED27C6"/>
    <w:rsid w:val="00ED34D6"/>
    <w:rsid w:val="00ED6387"/>
    <w:rsid w:val="00ED7681"/>
    <w:rsid w:val="00ED7D3A"/>
    <w:rsid w:val="00ED7F63"/>
    <w:rsid w:val="00EE0410"/>
    <w:rsid w:val="00EE1F3E"/>
    <w:rsid w:val="00EE42CF"/>
    <w:rsid w:val="00EE509E"/>
    <w:rsid w:val="00EE5412"/>
    <w:rsid w:val="00EE5BE0"/>
    <w:rsid w:val="00EF0130"/>
    <w:rsid w:val="00EF0E37"/>
    <w:rsid w:val="00EF14DE"/>
    <w:rsid w:val="00EF3744"/>
    <w:rsid w:val="00EF41D5"/>
    <w:rsid w:val="00EF5985"/>
    <w:rsid w:val="00F00A5E"/>
    <w:rsid w:val="00F06480"/>
    <w:rsid w:val="00F06907"/>
    <w:rsid w:val="00F07EEA"/>
    <w:rsid w:val="00F10C9E"/>
    <w:rsid w:val="00F113F9"/>
    <w:rsid w:val="00F117FF"/>
    <w:rsid w:val="00F11CFB"/>
    <w:rsid w:val="00F13D5C"/>
    <w:rsid w:val="00F1608F"/>
    <w:rsid w:val="00F17134"/>
    <w:rsid w:val="00F17E02"/>
    <w:rsid w:val="00F20301"/>
    <w:rsid w:val="00F2090F"/>
    <w:rsid w:val="00F21025"/>
    <w:rsid w:val="00F23109"/>
    <w:rsid w:val="00F23723"/>
    <w:rsid w:val="00F2515A"/>
    <w:rsid w:val="00F25BF4"/>
    <w:rsid w:val="00F260EE"/>
    <w:rsid w:val="00F26B32"/>
    <w:rsid w:val="00F26D4F"/>
    <w:rsid w:val="00F2721F"/>
    <w:rsid w:val="00F27412"/>
    <w:rsid w:val="00F2753D"/>
    <w:rsid w:val="00F27F52"/>
    <w:rsid w:val="00F27F68"/>
    <w:rsid w:val="00F30A54"/>
    <w:rsid w:val="00F34416"/>
    <w:rsid w:val="00F349C2"/>
    <w:rsid w:val="00F409B0"/>
    <w:rsid w:val="00F40EC0"/>
    <w:rsid w:val="00F44463"/>
    <w:rsid w:val="00F4475A"/>
    <w:rsid w:val="00F45D51"/>
    <w:rsid w:val="00F464F3"/>
    <w:rsid w:val="00F509C9"/>
    <w:rsid w:val="00F526EA"/>
    <w:rsid w:val="00F53709"/>
    <w:rsid w:val="00F55A42"/>
    <w:rsid w:val="00F56294"/>
    <w:rsid w:val="00F60868"/>
    <w:rsid w:val="00F60A08"/>
    <w:rsid w:val="00F66D32"/>
    <w:rsid w:val="00F679C8"/>
    <w:rsid w:val="00F67FEB"/>
    <w:rsid w:val="00F72EE9"/>
    <w:rsid w:val="00F737AD"/>
    <w:rsid w:val="00F7518D"/>
    <w:rsid w:val="00F763F7"/>
    <w:rsid w:val="00F81820"/>
    <w:rsid w:val="00F82BBA"/>
    <w:rsid w:val="00F83428"/>
    <w:rsid w:val="00F84308"/>
    <w:rsid w:val="00F8502E"/>
    <w:rsid w:val="00F87F71"/>
    <w:rsid w:val="00F9255F"/>
    <w:rsid w:val="00F93C20"/>
    <w:rsid w:val="00F95663"/>
    <w:rsid w:val="00F95CA9"/>
    <w:rsid w:val="00FA021C"/>
    <w:rsid w:val="00FA2F04"/>
    <w:rsid w:val="00FA322C"/>
    <w:rsid w:val="00FA322D"/>
    <w:rsid w:val="00FA4E00"/>
    <w:rsid w:val="00FA5852"/>
    <w:rsid w:val="00FB052D"/>
    <w:rsid w:val="00FB0BE0"/>
    <w:rsid w:val="00FB133F"/>
    <w:rsid w:val="00FB1589"/>
    <w:rsid w:val="00FB2F46"/>
    <w:rsid w:val="00FB424E"/>
    <w:rsid w:val="00FB48AA"/>
    <w:rsid w:val="00FB5E86"/>
    <w:rsid w:val="00FB5F7E"/>
    <w:rsid w:val="00FB72ED"/>
    <w:rsid w:val="00FB775B"/>
    <w:rsid w:val="00FC128D"/>
    <w:rsid w:val="00FC1345"/>
    <w:rsid w:val="00FC1925"/>
    <w:rsid w:val="00FC1D68"/>
    <w:rsid w:val="00FC521F"/>
    <w:rsid w:val="00FC5504"/>
    <w:rsid w:val="00FC5F2E"/>
    <w:rsid w:val="00FC638B"/>
    <w:rsid w:val="00FC658B"/>
    <w:rsid w:val="00FD0E86"/>
    <w:rsid w:val="00FD114E"/>
    <w:rsid w:val="00FD15D3"/>
    <w:rsid w:val="00FD2BD5"/>
    <w:rsid w:val="00FD2CDF"/>
    <w:rsid w:val="00FD3834"/>
    <w:rsid w:val="00FD58AE"/>
    <w:rsid w:val="00FD5E6E"/>
    <w:rsid w:val="00FD723E"/>
    <w:rsid w:val="00FD7C04"/>
    <w:rsid w:val="00FD7D73"/>
    <w:rsid w:val="00FE0374"/>
    <w:rsid w:val="00FE5AD7"/>
    <w:rsid w:val="00FE612C"/>
    <w:rsid w:val="00FE6206"/>
    <w:rsid w:val="00FE666E"/>
    <w:rsid w:val="00FF097F"/>
    <w:rsid w:val="00FF1C72"/>
    <w:rsid w:val="00FF3503"/>
    <w:rsid w:val="00FF3B7E"/>
    <w:rsid w:val="00FF433C"/>
    <w:rsid w:val="00FF547D"/>
    <w:rsid w:val="00FF593A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6B0"/>
    <w:rPr>
      <w:sz w:val="18"/>
      <w:szCs w:val="18"/>
    </w:rPr>
  </w:style>
  <w:style w:type="character" w:styleId="a5">
    <w:name w:val="Hyperlink"/>
    <w:basedOn w:val="a0"/>
    <w:uiPriority w:val="99"/>
    <w:unhideWhenUsed/>
    <w:rsid w:val="00E32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2021-01-12T07:30:00Z</dcterms:created>
  <dcterms:modified xsi:type="dcterms:W3CDTF">2021-01-12T07:30:00Z</dcterms:modified>
</cp:coreProperties>
</file>