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ind w:left="0" w:leftChars="0" w:firstLine="0" w:firstLineChars="0"/>
        <w:jc w:val="left"/>
        <w:rPr>
          <w:rFonts w:hint="eastAsia" w:ascii="楷体_GB2312" w:hAnsi="楷体_GB2312" w:eastAsia="楷体_GB2312" w:cs="楷体_GB2312"/>
          <w:i w:val="0"/>
          <w:iCs w:val="0"/>
          <w:color w:val="000000"/>
          <w:kern w:val="0"/>
          <w:sz w:val="28"/>
          <w:szCs w:val="28"/>
          <w:u w:val="none"/>
          <w:lang w:val="en-US" w:eastAsia="zh-CN" w:bidi="ar"/>
        </w:rPr>
      </w:pPr>
      <w:r>
        <w:rPr>
          <w:rFonts w:hint="eastAsia" w:ascii="楷体_GB2312" w:hAnsi="楷体_GB2312" w:eastAsia="楷体_GB2312" w:cs="楷体_GB2312"/>
          <w:i w:val="0"/>
          <w:iCs w:val="0"/>
          <w:color w:val="000000"/>
          <w:kern w:val="0"/>
          <w:sz w:val="32"/>
          <w:szCs w:val="32"/>
          <w:u w:val="none"/>
          <w:lang w:val="en-US" w:eastAsia="zh-CN" w:bidi="ar"/>
        </w:rPr>
        <w:t>附件</w:t>
      </w:r>
    </w:p>
    <w:p>
      <w:pPr>
        <w:pStyle w:val="5"/>
        <w:keepNext w:val="0"/>
        <w:keepLines w:val="0"/>
        <w:pageBreakBefore w:val="0"/>
        <w:widowControl w:val="0"/>
        <w:kinsoku/>
        <w:wordWrap/>
        <w:overflowPunct/>
        <w:topLinePunct w:val="0"/>
        <w:autoSpaceDE/>
        <w:autoSpaceDN/>
        <w:bidi w:val="0"/>
        <w:adjustRightInd/>
        <w:snapToGrid/>
        <w:spacing w:line="720" w:lineRule="exact"/>
        <w:ind w:left="0" w:leftChars="0" w:right="28" w:firstLine="0" w:firstLineChars="0"/>
        <w:jc w:val="center"/>
        <w:textAlignment w:val="auto"/>
        <w:rPr>
          <w:rFonts w:hint="eastAsia" w:ascii="方正小标宋简体" w:hAnsi="方正小标宋简体" w:eastAsia="方正小标宋简体" w:cs="方正小标宋简体"/>
          <w:i w:val="0"/>
          <w:iCs w:val="0"/>
          <w:color w:val="000000"/>
          <w:kern w:val="0"/>
          <w:sz w:val="40"/>
          <w:szCs w:val="40"/>
          <w:u w:val="none"/>
          <w:lang w:val="en-US" w:eastAsia="zh-CN" w:bidi="ar"/>
        </w:rPr>
      </w:pPr>
      <w:bookmarkStart w:id="0" w:name="_GoBack"/>
      <w:r>
        <w:rPr>
          <w:rFonts w:hint="eastAsia" w:ascii="方正小标宋简体" w:hAnsi="方正小标宋简体" w:eastAsia="方正小标宋简体" w:cs="方正小标宋简体"/>
          <w:i w:val="0"/>
          <w:iCs w:val="0"/>
          <w:color w:val="000000"/>
          <w:kern w:val="0"/>
          <w:sz w:val="40"/>
          <w:szCs w:val="40"/>
          <w:u w:val="none"/>
          <w:lang w:val="en-US" w:eastAsia="zh-CN" w:bidi="ar"/>
        </w:rPr>
        <w:t>2022年福建省学习习近平新时代中国特色社会主义思想百场社会科学专题报告会</w:t>
      </w:r>
    </w:p>
    <w:p>
      <w:pPr>
        <w:pStyle w:val="5"/>
        <w:keepNext w:val="0"/>
        <w:keepLines w:val="0"/>
        <w:pageBreakBefore w:val="0"/>
        <w:widowControl w:val="0"/>
        <w:kinsoku/>
        <w:wordWrap/>
        <w:overflowPunct/>
        <w:topLinePunct w:val="0"/>
        <w:autoSpaceDE/>
        <w:autoSpaceDN/>
        <w:bidi w:val="0"/>
        <w:adjustRightInd/>
        <w:snapToGrid/>
        <w:spacing w:line="720" w:lineRule="exact"/>
        <w:ind w:left="0" w:leftChars="0" w:right="28" w:firstLine="0" w:firstLineChars="0"/>
        <w:jc w:val="center"/>
        <w:textAlignment w:val="auto"/>
        <w:rPr>
          <w:rFonts w:hint="eastAsia" w:ascii="仿宋_GB2312" w:eastAsia="仿宋_GB2312"/>
          <w:sz w:val="40"/>
          <w:szCs w:val="40"/>
        </w:rPr>
      </w:pPr>
      <w:r>
        <w:rPr>
          <w:rFonts w:hint="eastAsia" w:ascii="方正小标宋简体" w:hAnsi="方正小标宋简体" w:eastAsia="方正小标宋简体" w:cs="方正小标宋简体"/>
          <w:i w:val="0"/>
          <w:iCs w:val="0"/>
          <w:color w:val="000000"/>
          <w:kern w:val="0"/>
          <w:sz w:val="40"/>
          <w:szCs w:val="40"/>
          <w:u w:val="none"/>
          <w:lang w:val="en-US" w:eastAsia="zh-CN" w:bidi="ar"/>
        </w:rPr>
        <w:t>批复场次和补助经费清单</w:t>
      </w:r>
    </w:p>
    <w:bookmarkEnd w:id="0"/>
    <w:tbl>
      <w:tblPr>
        <w:tblStyle w:val="3"/>
        <w:tblW w:w="786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64"/>
        <w:gridCol w:w="2276"/>
        <w:gridCol w:w="915"/>
        <w:gridCol w:w="2055"/>
        <w:gridCol w:w="20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0" w:hRule="atLeast"/>
          <w:jc w:val="center"/>
        </w:trPr>
        <w:tc>
          <w:tcPr>
            <w:tcW w:w="564" w:type="dxa"/>
            <w:tcBorders>
              <w:top w:val="single" w:color="auto"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序号</w:t>
            </w:r>
          </w:p>
        </w:tc>
        <w:tc>
          <w:tcPr>
            <w:tcW w:w="2276" w:type="dxa"/>
            <w:tcBorders>
              <w:top w:val="single" w:color="auto"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举办单位</w:t>
            </w:r>
          </w:p>
        </w:tc>
        <w:tc>
          <w:tcPr>
            <w:tcW w:w="915" w:type="dxa"/>
            <w:tcBorders>
              <w:top w:val="single" w:color="auto"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批复场次</w:t>
            </w:r>
          </w:p>
        </w:tc>
        <w:tc>
          <w:tcPr>
            <w:tcW w:w="2055" w:type="dxa"/>
            <w:tcBorders>
              <w:top w:val="single" w:color="auto"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申报单位</w:t>
            </w:r>
          </w:p>
        </w:tc>
        <w:tc>
          <w:tcPr>
            <w:tcW w:w="2050" w:type="dxa"/>
            <w:tcBorders>
              <w:top w:val="single" w:color="auto"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补助经费（元）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5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2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福州理工学院</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1</w:t>
            </w:r>
          </w:p>
        </w:tc>
        <w:tc>
          <w:tcPr>
            <w:tcW w:w="2055" w:type="dxa"/>
            <w:vMerge w:val="restart"/>
            <w:tcBorders>
              <w:top w:val="single" w:color="000000" w:sz="4" w:space="0"/>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福州市社科联</w:t>
            </w:r>
          </w:p>
        </w:tc>
        <w:tc>
          <w:tcPr>
            <w:tcW w:w="20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5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2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福州社区大学</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1</w:t>
            </w:r>
          </w:p>
        </w:tc>
        <w:tc>
          <w:tcPr>
            <w:tcW w:w="2055" w:type="dxa"/>
            <w:vMerge w:val="continue"/>
            <w:tcBorders>
              <w:left w:val="single" w:color="000000" w:sz="4" w:space="0"/>
              <w:right w:val="single" w:color="000000" w:sz="4" w:space="0"/>
            </w:tcBorders>
            <w:noWrap/>
            <w:vAlign w:val="center"/>
          </w:tcPr>
          <w:p>
            <w:pPr>
              <w:jc w:val="center"/>
              <w:rPr>
                <w:rFonts w:hint="eastAsia" w:ascii="仿宋_GB2312" w:hAnsi="宋体" w:eastAsia="仿宋_GB2312" w:cs="仿宋_GB2312"/>
                <w:i w:val="0"/>
                <w:iCs w:val="0"/>
                <w:color w:val="000000"/>
                <w:sz w:val="28"/>
                <w:szCs w:val="28"/>
                <w:u w:val="none"/>
              </w:rPr>
            </w:pPr>
          </w:p>
        </w:tc>
        <w:tc>
          <w:tcPr>
            <w:tcW w:w="20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5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22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鼓楼区社科联</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1</w:t>
            </w:r>
          </w:p>
        </w:tc>
        <w:tc>
          <w:tcPr>
            <w:tcW w:w="2055" w:type="dxa"/>
            <w:vMerge w:val="continue"/>
            <w:tcBorders>
              <w:left w:val="single" w:color="000000" w:sz="4" w:space="0"/>
              <w:right w:val="single" w:color="000000" w:sz="4" w:space="0"/>
            </w:tcBorders>
            <w:noWrap/>
            <w:vAlign w:val="center"/>
          </w:tcPr>
          <w:p>
            <w:pPr>
              <w:jc w:val="center"/>
              <w:rPr>
                <w:rFonts w:hint="eastAsia" w:ascii="仿宋_GB2312" w:hAnsi="宋体" w:eastAsia="仿宋_GB2312" w:cs="仿宋_GB2312"/>
                <w:i w:val="0"/>
                <w:iCs w:val="0"/>
                <w:color w:val="000000"/>
                <w:sz w:val="28"/>
                <w:szCs w:val="28"/>
                <w:u w:val="none"/>
              </w:rPr>
            </w:pPr>
          </w:p>
        </w:tc>
        <w:tc>
          <w:tcPr>
            <w:tcW w:w="20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5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22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台江区社科联</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1</w:t>
            </w:r>
          </w:p>
        </w:tc>
        <w:tc>
          <w:tcPr>
            <w:tcW w:w="2055" w:type="dxa"/>
            <w:vMerge w:val="continue"/>
            <w:tcBorders>
              <w:left w:val="single" w:color="000000" w:sz="4" w:space="0"/>
              <w:right w:val="single" w:color="000000" w:sz="4" w:space="0"/>
            </w:tcBorders>
            <w:noWrap/>
            <w:vAlign w:val="center"/>
          </w:tcPr>
          <w:p>
            <w:pPr>
              <w:jc w:val="center"/>
              <w:rPr>
                <w:rFonts w:hint="eastAsia" w:ascii="仿宋_GB2312" w:hAnsi="宋体" w:eastAsia="仿宋_GB2312" w:cs="仿宋_GB2312"/>
                <w:i w:val="0"/>
                <w:iCs w:val="0"/>
                <w:color w:val="000000"/>
                <w:sz w:val="28"/>
                <w:szCs w:val="28"/>
                <w:u w:val="none"/>
              </w:rPr>
            </w:pPr>
          </w:p>
        </w:tc>
        <w:tc>
          <w:tcPr>
            <w:tcW w:w="20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5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22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仓山区社科联</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1</w:t>
            </w:r>
          </w:p>
        </w:tc>
        <w:tc>
          <w:tcPr>
            <w:tcW w:w="2055" w:type="dxa"/>
            <w:vMerge w:val="continue"/>
            <w:tcBorders>
              <w:left w:val="single" w:color="000000" w:sz="4" w:space="0"/>
              <w:right w:val="single" w:color="000000" w:sz="4" w:space="0"/>
            </w:tcBorders>
            <w:noWrap/>
            <w:vAlign w:val="center"/>
          </w:tcPr>
          <w:p>
            <w:pPr>
              <w:jc w:val="center"/>
              <w:rPr>
                <w:rFonts w:hint="eastAsia" w:ascii="仿宋_GB2312" w:hAnsi="宋体" w:eastAsia="仿宋_GB2312" w:cs="仿宋_GB2312"/>
                <w:i w:val="0"/>
                <w:iCs w:val="0"/>
                <w:color w:val="000000"/>
                <w:sz w:val="28"/>
                <w:szCs w:val="28"/>
                <w:u w:val="none"/>
              </w:rPr>
            </w:pPr>
          </w:p>
        </w:tc>
        <w:tc>
          <w:tcPr>
            <w:tcW w:w="20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5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22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马尾区社科联</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1</w:t>
            </w:r>
          </w:p>
        </w:tc>
        <w:tc>
          <w:tcPr>
            <w:tcW w:w="2055" w:type="dxa"/>
            <w:vMerge w:val="continue"/>
            <w:tcBorders>
              <w:left w:val="single" w:color="000000" w:sz="4" w:space="0"/>
              <w:right w:val="single" w:color="000000" w:sz="4" w:space="0"/>
            </w:tcBorders>
            <w:noWrap/>
            <w:vAlign w:val="center"/>
          </w:tcPr>
          <w:p>
            <w:pPr>
              <w:jc w:val="center"/>
              <w:rPr>
                <w:rFonts w:hint="eastAsia" w:ascii="仿宋_GB2312" w:hAnsi="宋体" w:eastAsia="仿宋_GB2312" w:cs="仿宋_GB2312"/>
                <w:i w:val="0"/>
                <w:iCs w:val="0"/>
                <w:color w:val="000000"/>
                <w:sz w:val="28"/>
                <w:szCs w:val="28"/>
                <w:u w:val="none"/>
              </w:rPr>
            </w:pPr>
          </w:p>
        </w:tc>
        <w:tc>
          <w:tcPr>
            <w:tcW w:w="20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5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22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长乐区社科联</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2</w:t>
            </w:r>
          </w:p>
        </w:tc>
        <w:tc>
          <w:tcPr>
            <w:tcW w:w="2055" w:type="dxa"/>
            <w:vMerge w:val="continue"/>
            <w:tcBorders>
              <w:left w:val="single" w:color="000000" w:sz="4" w:space="0"/>
              <w:right w:val="single" w:color="000000" w:sz="4" w:space="0"/>
            </w:tcBorders>
            <w:noWrap/>
            <w:vAlign w:val="center"/>
          </w:tcPr>
          <w:p>
            <w:pPr>
              <w:jc w:val="center"/>
              <w:rPr>
                <w:rFonts w:hint="eastAsia" w:ascii="仿宋_GB2312" w:hAnsi="宋体" w:eastAsia="仿宋_GB2312" w:cs="仿宋_GB2312"/>
                <w:i w:val="0"/>
                <w:iCs w:val="0"/>
                <w:color w:val="000000"/>
                <w:sz w:val="28"/>
                <w:szCs w:val="28"/>
                <w:u w:val="none"/>
              </w:rPr>
            </w:pPr>
          </w:p>
        </w:tc>
        <w:tc>
          <w:tcPr>
            <w:tcW w:w="20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5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22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福清市社科联</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2</w:t>
            </w:r>
          </w:p>
        </w:tc>
        <w:tc>
          <w:tcPr>
            <w:tcW w:w="2055" w:type="dxa"/>
            <w:vMerge w:val="continue"/>
            <w:tcBorders>
              <w:left w:val="single" w:color="000000" w:sz="4" w:space="0"/>
              <w:right w:val="single" w:color="000000" w:sz="4" w:space="0"/>
            </w:tcBorders>
            <w:noWrap/>
            <w:vAlign w:val="center"/>
          </w:tcPr>
          <w:p>
            <w:pPr>
              <w:jc w:val="center"/>
              <w:rPr>
                <w:rFonts w:hint="eastAsia" w:ascii="仿宋_GB2312" w:hAnsi="宋体" w:eastAsia="仿宋_GB2312" w:cs="仿宋_GB2312"/>
                <w:i w:val="0"/>
                <w:iCs w:val="0"/>
                <w:color w:val="000000"/>
                <w:sz w:val="28"/>
                <w:szCs w:val="28"/>
                <w:u w:val="none"/>
              </w:rPr>
            </w:pPr>
          </w:p>
        </w:tc>
        <w:tc>
          <w:tcPr>
            <w:tcW w:w="20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5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22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闽侯县社科联</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1</w:t>
            </w:r>
          </w:p>
        </w:tc>
        <w:tc>
          <w:tcPr>
            <w:tcW w:w="2055" w:type="dxa"/>
            <w:vMerge w:val="continue"/>
            <w:tcBorders>
              <w:left w:val="single" w:color="000000" w:sz="4" w:space="0"/>
              <w:right w:val="single" w:color="000000" w:sz="4" w:space="0"/>
            </w:tcBorders>
            <w:noWrap/>
            <w:vAlign w:val="center"/>
          </w:tcPr>
          <w:p>
            <w:pPr>
              <w:jc w:val="center"/>
              <w:rPr>
                <w:rFonts w:hint="eastAsia" w:ascii="仿宋_GB2312" w:hAnsi="宋体" w:eastAsia="仿宋_GB2312" w:cs="仿宋_GB2312"/>
                <w:i w:val="0"/>
                <w:iCs w:val="0"/>
                <w:color w:val="000000"/>
                <w:sz w:val="28"/>
                <w:szCs w:val="28"/>
                <w:u w:val="none"/>
              </w:rPr>
            </w:pPr>
          </w:p>
        </w:tc>
        <w:tc>
          <w:tcPr>
            <w:tcW w:w="20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5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22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罗源县社科联</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1</w:t>
            </w:r>
          </w:p>
        </w:tc>
        <w:tc>
          <w:tcPr>
            <w:tcW w:w="2055" w:type="dxa"/>
            <w:vMerge w:val="continue"/>
            <w:tcBorders>
              <w:left w:val="single" w:color="000000" w:sz="4" w:space="0"/>
              <w:right w:val="single" w:color="000000" w:sz="4" w:space="0"/>
            </w:tcBorders>
            <w:noWrap/>
            <w:vAlign w:val="center"/>
          </w:tcPr>
          <w:p>
            <w:pPr>
              <w:jc w:val="center"/>
              <w:rPr>
                <w:rFonts w:hint="eastAsia" w:ascii="仿宋_GB2312" w:hAnsi="宋体" w:eastAsia="仿宋_GB2312" w:cs="仿宋_GB2312"/>
                <w:i w:val="0"/>
                <w:iCs w:val="0"/>
                <w:color w:val="000000"/>
                <w:sz w:val="28"/>
                <w:szCs w:val="28"/>
                <w:u w:val="none"/>
              </w:rPr>
            </w:pPr>
          </w:p>
        </w:tc>
        <w:tc>
          <w:tcPr>
            <w:tcW w:w="20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5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22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永泰县社科联</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1</w:t>
            </w:r>
          </w:p>
        </w:tc>
        <w:tc>
          <w:tcPr>
            <w:tcW w:w="2055" w:type="dxa"/>
            <w:vMerge w:val="continue"/>
            <w:tcBorders>
              <w:left w:val="single" w:color="000000" w:sz="4" w:space="0"/>
              <w:right w:val="single" w:color="000000" w:sz="4" w:space="0"/>
            </w:tcBorders>
            <w:noWrap/>
            <w:vAlign w:val="center"/>
          </w:tcPr>
          <w:p>
            <w:pPr>
              <w:jc w:val="center"/>
              <w:rPr>
                <w:rFonts w:hint="eastAsia" w:ascii="仿宋_GB2312" w:hAnsi="宋体" w:eastAsia="仿宋_GB2312" w:cs="仿宋_GB2312"/>
                <w:i w:val="0"/>
                <w:iCs w:val="0"/>
                <w:color w:val="000000"/>
                <w:sz w:val="28"/>
                <w:szCs w:val="28"/>
                <w:u w:val="none"/>
              </w:rPr>
            </w:pPr>
          </w:p>
        </w:tc>
        <w:tc>
          <w:tcPr>
            <w:tcW w:w="20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56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22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8"/>
                <w:szCs w:val="28"/>
                <w:u w:val="none"/>
              </w:rPr>
            </w:pPr>
            <w:r>
              <w:rPr>
                <w:rFonts w:hint="eastAsia" w:ascii="仿宋" w:hAnsi="仿宋" w:eastAsia="仿宋" w:cs="仿宋"/>
                <w:b/>
                <w:bCs/>
                <w:i w:val="0"/>
                <w:iCs w:val="0"/>
                <w:color w:val="000000"/>
                <w:kern w:val="0"/>
                <w:sz w:val="28"/>
                <w:szCs w:val="28"/>
                <w:u w:val="none"/>
                <w:lang w:val="en-US" w:eastAsia="zh-CN" w:bidi="ar"/>
              </w:rPr>
              <w:t>合计</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楷体_GB2312" w:hAnsi="楷体_GB2312" w:eastAsia="楷体_GB2312" w:cs="楷体_GB2312"/>
                <w:b/>
                <w:bCs/>
                <w:i w:val="0"/>
                <w:iCs w:val="0"/>
                <w:color w:val="000000"/>
                <w:sz w:val="28"/>
                <w:szCs w:val="28"/>
                <w:u w:val="none"/>
              </w:rPr>
            </w:pPr>
            <w:r>
              <w:rPr>
                <w:rFonts w:hint="eastAsia" w:ascii="楷体_GB2312" w:hAnsi="楷体_GB2312" w:eastAsia="楷体_GB2312" w:cs="楷体_GB2312"/>
                <w:b/>
                <w:bCs/>
                <w:i w:val="0"/>
                <w:iCs w:val="0"/>
                <w:color w:val="000000"/>
                <w:kern w:val="0"/>
                <w:sz w:val="28"/>
                <w:szCs w:val="28"/>
                <w:u w:val="none"/>
                <w:lang w:val="en-US" w:eastAsia="zh-CN" w:bidi="ar"/>
              </w:rPr>
              <w:t>13</w:t>
            </w:r>
          </w:p>
        </w:tc>
        <w:tc>
          <w:tcPr>
            <w:tcW w:w="2055" w:type="dxa"/>
            <w:vMerge w:val="continue"/>
            <w:tcBorders>
              <w:left w:val="single" w:color="000000" w:sz="4" w:space="0"/>
              <w:bottom w:val="single" w:color="000000" w:sz="4" w:space="0"/>
              <w:right w:val="single" w:color="000000" w:sz="4" w:space="0"/>
            </w:tcBorders>
            <w:noWrap/>
            <w:vAlign w:val="center"/>
          </w:tcPr>
          <w:p>
            <w:pPr>
              <w:jc w:val="center"/>
              <w:rPr>
                <w:rFonts w:hint="eastAsia" w:ascii="楷体_GB2312" w:hAnsi="楷体_GB2312" w:eastAsia="楷体_GB2312" w:cs="楷体_GB2312"/>
                <w:i w:val="0"/>
                <w:iCs w:val="0"/>
                <w:color w:val="000000"/>
                <w:sz w:val="28"/>
                <w:szCs w:val="28"/>
                <w:u w:val="none"/>
              </w:rPr>
            </w:pPr>
          </w:p>
        </w:tc>
        <w:tc>
          <w:tcPr>
            <w:tcW w:w="20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楷体_GB2312" w:hAnsi="楷体_GB2312" w:eastAsia="楷体_GB2312" w:cs="楷体_GB2312"/>
                <w:b/>
                <w:bCs/>
                <w:i w:val="0"/>
                <w:iCs w:val="0"/>
                <w:color w:val="FF0000"/>
                <w:sz w:val="28"/>
                <w:szCs w:val="28"/>
                <w:u w:val="none"/>
              </w:rPr>
            </w:pPr>
            <w:r>
              <w:rPr>
                <w:rFonts w:hint="eastAsia" w:ascii="楷体_GB2312" w:hAnsi="楷体_GB2312" w:eastAsia="楷体_GB2312" w:cs="楷体_GB2312"/>
                <w:b/>
                <w:bCs/>
                <w:i w:val="0"/>
                <w:iCs w:val="0"/>
                <w:color w:val="auto"/>
                <w:kern w:val="0"/>
                <w:sz w:val="28"/>
                <w:szCs w:val="28"/>
                <w:u w:val="none"/>
                <w:lang w:val="en-US" w:eastAsia="zh-CN" w:bidi="ar"/>
              </w:rPr>
              <w:t>52000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5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w:t>
            </w:r>
          </w:p>
        </w:tc>
        <w:tc>
          <w:tcPr>
            <w:tcW w:w="22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思明区社科联</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楷体_GB2312" w:hAnsi="楷体_GB2312" w:eastAsia="楷体_GB2312" w:cs="楷体_GB2312"/>
                <w:i w:val="0"/>
                <w:iCs w:val="0"/>
                <w:color w:val="000000"/>
                <w:sz w:val="28"/>
                <w:szCs w:val="28"/>
                <w:u w:val="none"/>
              </w:rPr>
            </w:pPr>
            <w:r>
              <w:rPr>
                <w:rFonts w:hint="eastAsia" w:ascii="楷体_GB2312" w:hAnsi="楷体_GB2312" w:eastAsia="楷体_GB2312" w:cs="楷体_GB2312"/>
                <w:i w:val="0"/>
                <w:iCs w:val="0"/>
                <w:color w:val="000000"/>
                <w:kern w:val="0"/>
                <w:sz w:val="28"/>
                <w:szCs w:val="28"/>
                <w:u w:val="none"/>
                <w:lang w:val="en-US" w:eastAsia="zh-CN" w:bidi="ar"/>
              </w:rPr>
              <w:t>1</w:t>
            </w:r>
          </w:p>
        </w:tc>
        <w:tc>
          <w:tcPr>
            <w:tcW w:w="2055" w:type="dxa"/>
            <w:vMerge w:val="restart"/>
            <w:tcBorders>
              <w:top w:val="single" w:color="000000" w:sz="4" w:space="0"/>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厦门市社科联</w:t>
            </w:r>
          </w:p>
        </w:tc>
        <w:tc>
          <w:tcPr>
            <w:tcW w:w="20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5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w:t>
            </w:r>
          </w:p>
        </w:tc>
        <w:tc>
          <w:tcPr>
            <w:tcW w:w="22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湖里区社科联</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楷体_GB2312" w:hAnsi="楷体_GB2312" w:eastAsia="楷体_GB2312" w:cs="楷体_GB2312"/>
                <w:i w:val="0"/>
                <w:iCs w:val="0"/>
                <w:color w:val="000000"/>
                <w:sz w:val="28"/>
                <w:szCs w:val="28"/>
                <w:u w:val="none"/>
              </w:rPr>
            </w:pPr>
            <w:r>
              <w:rPr>
                <w:rFonts w:hint="eastAsia" w:ascii="楷体_GB2312" w:hAnsi="楷体_GB2312" w:eastAsia="楷体_GB2312" w:cs="楷体_GB2312"/>
                <w:i w:val="0"/>
                <w:iCs w:val="0"/>
                <w:color w:val="000000"/>
                <w:kern w:val="0"/>
                <w:sz w:val="28"/>
                <w:szCs w:val="28"/>
                <w:u w:val="none"/>
                <w:lang w:val="en-US" w:eastAsia="zh-CN" w:bidi="ar"/>
              </w:rPr>
              <w:t>1</w:t>
            </w:r>
          </w:p>
        </w:tc>
        <w:tc>
          <w:tcPr>
            <w:tcW w:w="2055" w:type="dxa"/>
            <w:vMerge w:val="continue"/>
            <w:tcBorders>
              <w:left w:val="single" w:color="000000" w:sz="4" w:space="0"/>
              <w:right w:val="single" w:color="000000" w:sz="4" w:space="0"/>
            </w:tcBorders>
            <w:noWrap/>
            <w:vAlign w:val="center"/>
          </w:tcPr>
          <w:p>
            <w:pPr>
              <w:jc w:val="center"/>
              <w:rPr>
                <w:rFonts w:hint="eastAsia" w:ascii="宋体" w:hAnsi="宋体" w:eastAsia="宋体" w:cs="宋体"/>
                <w:i w:val="0"/>
                <w:iCs w:val="0"/>
                <w:color w:val="000000"/>
                <w:sz w:val="28"/>
                <w:szCs w:val="28"/>
                <w:u w:val="none"/>
              </w:rPr>
            </w:pPr>
          </w:p>
        </w:tc>
        <w:tc>
          <w:tcPr>
            <w:tcW w:w="20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5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w:t>
            </w:r>
          </w:p>
        </w:tc>
        <w:tc>
          <w:tcPr>
            <w:tcW w:w="22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集美区社科联</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楷体_GB2312" w:hAnsi="楷体_GB2312" w:eastAsia="楷体_GB2312" w:cs="楷体_GB2312"/>
                <w:i w:val="0"/>
                <w:iCs w:val="0"/>
                <w:color w:val="000000"/>
                <w:sz w:val="28"/>
                <w:szCs w:val="28"/>
                <w:u w:val="none"/>
              </w:rPr>
            </w:pPr>
            <w:r>
              <w:rPr>
                <w:rFonts w:hint="eastAsia" w:ascii="楷体_GB2312" w:hAnsi="楷体_GB2312" w:eastAsia="楷体_GB2312" w:cs="楷体_GB2312"/>
                <w:i w:val="0"/>
                <w:iCs w:val="0"/>
                <w:color w:val="000000"/>
                <w:kern w:val="0"/>
                <w:sz w:val="28"/>
                <w:szCs w:val="28"/>
                <w:u w:val="none"/>
                <w:lang w:val="en-US" w:eastAsia="zh-CN" w:bidi="ar"/>
              </w:rPr>
              <w:t>1</w:t>
            </w:r>
          </w:p>
        </w:tc>
        <w:tc>
          <w:tcPr>
            <w:tcW w:w="2055" w:type="dxa"/>
            <w:vMerge w:val="continue"/>
            <w:tcBorders>
              <w:left w:val="single" w:color="000000" w:sz="4" w:space="0"/>
              <w:right w:val="single" w:color="000000" w:sz="4" w:space="0"/>
            </w:tcBorders>
            <w:noWrap/>
            <w:vAlign w:val="center"/>
          </w:tcPr>
          <w:p>
            <w:pPr>
              <w:jc w:val="center"/>
              <w:rPr>
                <w:rFonts w:hint="eastAsia" w:ascii="宋体" w:hAnsi="宋体" w:eastAsia="宋体" w:cs="宋体"/>
                <w:i w:val="0"/>
                <w:iCs w:val="0"/>
                <w:color w:val="000000"/>
                <w:sz w:val="28"/>
                <w:szCs w:val="28"/>
                <w:u w:val="none"/>
              </w:rPr>
            </w:pPr>
          </w:p>
        </w:tc>
        <w:tc>
          <w:tcPr>
            <w:tcW w:w="20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5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w:t>
            </w:r>
          </w:p>
        </w:tc>
        <w:tc>
          <w:tcPr>
            <w:tcW w:w="22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海沧区社科联</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楷体_GB2312" w:hAnsi="楷体_GB2312" w:eastAsia="楷体_GB2312" w:cs="楷体_GB2312"/>
                <w:i w:val="0"/>
                <w:iCs w:val="0"/>
                <w:color w:val="000000"/>
                <w:sz w:val="28"/>
                <w:szCs w:val="28"/>
                <w:u w:val="none"/>
              </w:rPr>
            </w:pPr>
            <w:r>
              <w:rPr>
                <w:rFonts w:hint="eastAsia" w:ascii="楷体_GB2312" w:hAnsi="楷体_GB2312" w:eastAsia="楷体_GB2312" w:cs="楷体_GB2312"/>
                <w:i w:val="0"/>
                <w:iCs w:val="0"/>
                <w:color w:val="000000"/>
                <w:kern w:val="0"/>
                <w:sz w:val="28"/>
                <w:szCs w:val="28"/>
                <w:u w:val="none"/>
                <w:lang w:val="en-US" w:eastAsia="zh-CN" w:bidi="ar"/>
              </w:rPr>
              <w:t>1</w:t>
            </w:r>
          </w:p>
        </w:tc>
        <w:tc>
          <w:tcPr>
            <w:tcW w:w="2055" w:type="dxa"/>
            <w:vMerge w:val="continue"/>
            <w:tcBorders>
              <w:left w:val="single" w:color="000000" w:sz="4" w:space="0"/>
              <w:right w:val="single" w:color="000000" w:sz="4" w:space="0"/>
            </w:tcBorders>
            <w:noWrap/>
            <w:vAlign w:val="center"/>
          </w:tcPr>
          <w:p>
            <w:pPr>
              <w:jc w:val="center"/>
              <w:rPr>
                <w:rFonts w:hint="eastAsia" w:ascii="宋体" w:hAnsi="宋体" w:eastAsia="宋体" w:cs="宋体"/>
                <w:i w:val="0"/>
                <w:iCs w:val="0"/>
                <w:color w:val="000000"/>
                <w:sz w:val="28"/>
                <w:szCs w:val="28"/>
                <w:u w:val="none"/>
              </w:rPr>
            </w:pPr>
          </w:p>
        </w:tc>
        <w:tc>
          <w:tcPr>
            <w:tcW w:w="20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5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w:t>
            </w:r>
          </w:p>
        </w:tc>
        <w:tc>
          <w:tcPr>
            <w:tcW w:w="22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同安区社科联</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楷体_GB2312" w:hAnsi="楷体_GB2312" w:eastAsia="楷体_GB2312" w:cs="楷体_GB2312"/>
                <w:i w:val="0"/>
                <w:iCs w:val="0"/>
                <w:color w:val="000000"/>
                <w:sz w:val="28"/>
                <w:szCs w:val="28"/>
                <w:u w:val="none"/>
              </w:rPr>
            </w:pPr>
            <w:r>
              <w:rPr>
                <w:rFonts w:hint="eastAsia" w:ascii="楷体_GB2312" w:hAnsi="楷体_GB2312" w:eastAsia="楷体_GB2312" w:cs="楷体_GB2312"/>
                <w:i w:val="0"/>
                <w:iCs w:val="0"/>
                <w:color w:val="000000"/>
                <w:kern w:val="0"/>
                <w:sz w:val="28"/>
                <w:szCs w:val="28"/>
                <w:u w:val="none"/>
                <w:lang w:val="en-US" w:eastAsia="zh-CN" w:bidi="ar"/>
              </w:rPr>
              <w:t>1</w:t>
            </w:r>
          </w:p>
        </w:tc>
        <w:tc>
          <w:tcPr>
            <w:tcW w:w="2055" w:type="dxa"/>
            <w:vMerge w:val="continue"/>
            <w:tcBorders>
              <w:left w:val="single" w:color="000000" w:sz="4" w:space="0"/>
              <w:right w:val="single" w:color="000000" w:sz="4" w:space="0"/>
            </w:tcBorders>
            <w:noWrap/>
            <w:vAlign w:val="center"/>
          </w:tcPr>
          <w:p>
            <w:pPr>
              <w:jc w:val="center"/>
              <w:rPr>
                <w:rFonts w:hint="eastAsia" w:ascii="宋体" w:hAnsi="宋体" w:eastAsia="宋体" w:cs="宋体"/>
                <w:i w:val="0"/>
                <w:iCs w:val="0"/>
                <w:color w:val="000000"/>
                <w:sz w:val="28"/>
                <w:szCs w:val="28"/>
                <w:u w:val="none"/>
              </w:rPr>
            </w:pPr>
          </w:p>
        </w:tc>
        <w:tc>
          <w:tcPr>
            <w:tcW w:w="20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5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w:t>
            </w:r>
          </w:p>
        </w:tc>
        <w:tc>
          <w:tcPr>
            <w:tcW w:w="22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翔安区社科联</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楷体_GB2312" w:hAnsi="楷体_GB2312" w:eastAsia="楷体_GB2312" w:cs="楷体_GB2312"/>
                <w:i w:val="0"/>
                <w:iCs w:val="0"/>
                <w:color w:val="000000"/>
                <w:sz w:val="28"/>
                <w:szCs w:val="28"/>
                <w:u w:val="none"/>
              </w:rPr>
            </w:pPr>
            <w:r>
              <w:rPr>
                <w:rFonts w:hint="eastAsia" w:ascii="楷体_GB2312" w:hAnsi="楷体_GB2312" w:eastAsia="楷体_GB2312" w:cs="楷体_GB2312"/>
                <w:i w:val="0"/>
                <w:iCs w:val="0"/>
                <w:color w:val="000000"/>
                <w:kern w:val="0"/>
                <w:sz w:val="28"/>
                <w:szCs w:val="28"/>
                <w:u w:val="none"/>
                <w:lang w:val="en-US" w:eastAsia="zh-CN" w:bidi="ar"/>
              </w:rPr>
              <w:t>1</w:t>
            </w:r>
          </w:p>
        </w:tc>
        <w:tc>
          <w:tcPr>
            <w:tcW w:w="2055" w:type="dxa"/>
            <w:vMerge w:val="continue"/>
            <w:tcBorders>
              <w:left w:val="single" w:color="000000" w:sz="4" w:space="0"/>
              <w:right w:val="single" w:color="000000" w:sz="4" w:space="0"/>
            </w:tcBorders>
            <w:noWrap/>
            <w:vAlign w:val="center"/>
          </w:tcPr>
          <w:p>
            <w:pPr>
              <w:jc w:val="center"/>
              <w:rPr>
                <w:rFonts w:hint="eastAsia" w:ascii="宋体" w:hAnsi="宋体" w:eastAsia="宋体" w:cs="宋体"/>
                <w:i w:val="0"/>
                <w:iCs w:val="0"/>
                <w:color w:val="000000"/>
                <w:sz w:val="28"/>
                <w:szCs w:val="28"/>
                <w:u w:val="none"/>
              </w:rPr>
            </w:pPr>
          </w:p>
        </w:tc>
        <w:tc>
          <w:tcPr>
            <w:tcW w:w="20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5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w:t>
            </w:r>
          </w:p>
        </w:tc>
        <w:tc>
          <w:tcPr>
            <w:tcW w:w="22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厦门市图书馆</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楷体_GB2312" w:hAnsi="楷体_GB2312" w:eastAsia="楷体_GB2312" w:cs="楷体_GB2312"/>
                <w:i w:val="0"/>
                <w:iCs w:val="0"/>
                <w:color w:val="000000"/>
                <w:sz w:val="28"/>
                <w:szCs w:val="28"/>
                <w:u w:val="none"/>
              </w:rPr>
            </w:pPr>
            <w:r>
              <w:rPr>
                <w:rFonts w:hint="eastAsia" w:ascii="楷体_GB2312" w:hAnsi="楷体_GB2312" w:eastAsia="楷体_GB2312" w:cs="楷体_GB2312"/>
                <w:i w:val="0"/>
                <w:iCs w:val="0"/>
                <w:color w:val="000000"/>
                <w:kern w:val="0"/>
                <w:sz w:val="28"/>
                <w:szCs w:val="28"/>
                <w:u w:val="none"/>
                <w:lang w:val="en-US" w:eastAsia="zh-CN" w:bidi="ar"/>
              </w:rPr>
              <w:t>2</w:t>
            </w:r>
          </w:p>
        </w:tc>
        <w:tc>
          <w:tcPr>
            <w:tcW w:w="2055" w:type="dxa"/>
            <w:vMerge w:val="continue"/>
            <w:tcBorders>
              <w:left w:val="single" w:color="000000" w:sz="4" w:space="0"/>
              <w:right w:val="single" w:color="000000" w:sz="4" w:space="0"/>
            </w:tcBorders>
            <w:noWrap/>
            <w:vAlign w:val="center"/>
          </w:tcPr>
          <w:p>
            <w:pPr>
              <w:jc w:val="center"/>
              <w:rPr>
                <w:rFonts w:hint="eastAsia" w:ascii="宋体" w:hAnsi="宋体" w:eastAsia="宋体" w:cs="宋体"/>
                <w:i w:val="0"/>
                <w:iCs w:val="0"/>
                <w:color w:val="000000"/>
                <w:sz w:val="28"/>
                <w:szCs w:val="28"/>
                <w:u w:val="none"/>
              </w:rPr>
            </w:pPr>
          </w:p>
        </w:tc>
        <w:tc>
          <w:tcPr>
            <w:tcW w:w="20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56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4"/>
                <w:szCs w:val="24"/>
                <w:u w:val="none"/>
              </w:rPr>
            </w:pPr>
          </w:p>
        </w:tc>
        <w:tc>
          <w:tcPr>
            <w:tcW w:w="22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8"/>
                <w:szCs w:val="28"/>
                <w:u w:val="none"/>
              </w:rPr>
            </w:pPr>
            <w:r>
              <w:rPr>
                <w:rFonts w:hint="eastAsia" w:ascii="仿宋" w:hAnsi="仿宋" w:eastAsia="仿宋" w:cs="仿宋"/>
                <w:b/>
                <w:bCs/>
                <w:i w:val="0"/>
                <w:iCs w:val="0"/>
                <w:color w:val="000000"/>
                <w:kern w:val="0"/>
                <w:sz w:val="28"/>
                <w:szCs w:val="28"/>
                <w:u w:val="none"/>
                <w:lang w:val="en-US" w:eastAsia="zh-CN" w:bidi="ar"/>
              </w:rPr>
              <w:t>合计</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楷体_GB2312" w:hAnsi="楷体_GB2312" w:eastAsia="楷体_GB2312" w:cs="楷体_GB2312"/>
                <w:b/>
                <w:bCs/>
                <w:i w:val="0"/>
                <w:iCs w:val="0"/>
                <w:color w:val="000000"/>
                <w:sz w:val="28"/>
                <w:szCs w:val="28"/>
                <w:u w:val="none"/>
              </w:rPr>
            </w:pPr>
            <w:r>
              <w:rPr>
                <w:rFonts w:hint="eastAsia" w:ascii="楷体_GB2312" w:hAnsi="楷体_GB2312" w:eastAsia="楷体_GB2312" w:cs="楷体_GB2312"/>
                <w:b/>
                <w:bCs/>
                <w:i w:val="0"/>
                <w:iCs w:val="0"/>
                <w:color w:val="000000"/>
                <w:kern w:val="0"/>
                <w:sz w:val="28"/>
                <w:szCs w:val="28"/>
                <w:u w:val="none"/>
                <w:lang w:val="en-US" w:eastAsia="zh-CN" w:bidi="ar"/>
              </w:rPr>
              <w:t>8</w:t>
            </w:r>
          </w:p>
        </w:tc>
        <w:tc>
          <w:tcPr>
            <w:tcW w:w="2055" w:type="dxa"/>
            <w:vMerge w:val="continue"/>
            <w:tcBorders>
              <w:left w:val="single" w:color="000000" w:sz="4" w:space="0"/>
              <w:bottom w:val="single" w:color="000000" w:sz="4" w:space="0"/>
              <w:right w:val="single" w:color="000000" w:sz="4" w:space="0"/>
            </w:tcBorders>
            <w:noWrap/>
            <w:vAlign w:val="center"/>
          </w:tcPr>
          <w:p>
            <w:pPr>
              <w:jc w:val="center"/>
              <w:rPr>
                <w:rFonts w:hint="eastAsia" w:ascii="楷体_GB2312" w:hAnsi="楷体_GB2312" w:eastAsia="楷体_GB2312" w:cs="楷体_GB2312"/>
                <w:i w:val="0"/>
                <w:iCs w:val="0"/>
                <w:color w:val="000000"/>
                <w:sz w:val="28"/>
                <w:szCs w:val="28"/>
                <w:u w:val="none"/>
              </w:rPr>
            </w:pPr>
          </w:p>
        </w:tc>
        <w:tc>
          <w:tcPr>
            <w:tcW w:w="20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楷体_GB2312" w:hAnsi="楷体_GB2312" w:eastAsia="楷体_GB2312" w:cs="楷体_GB2312"/>
                <w:b/>
                <w:bCs/>
                <w:i w:val="0"/>
                <w:iCs w:val="0"/>
                <w:color w:val="FF0000"/>
                <w:sz w:val="28"/>
                <w:szCs w:val="28"/>
                <w:u w:val="none"/>
              </w:rPr>
            </w:pPr>
            <w:r>
              <w:rPr>
                <w:rFonts w:hint="eastAsia" w:ascii="楷体_GB2312" w:hAnsi="楷体_GB2312" w:eastAsia="楷体_GB2312" w:cs="楷体_GB2312"/>
                <w:b/>
                <w:bCs/>
                <w:i w:val="0"/>
                <w:iCs w:val="0"/>
                <w:color w:val="auto"/>
                <w:kern w:val="0"/>
                <w:sz w:val="28"/>
                <w:szCs w:val="28"/>
                <w:u w:val="none"/>
                <w:lang w:val="en-US" w:eastAsia="zh-CN" w:bidi="ar"/>
              </w:rPr>
              <w:t>32000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5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33</w:t>
            </w:r>
          </w:p>
        </w:tc>
        <w:tc>
          <w:tcPr>
            <w:tcW w:w="22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漳州市社科联</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楷体_GB2312" w:hAnsi="楷体_GB2312" w:eastAsia="楷体_GB2312" w:cs="楷体_GB2312"/>
                <w:i w:val="0"/>
                <w:iCs w:val="0"/>
                <w:color w:val="000000"/>
                <w:kern w:val="2"/>
                <w:sz w:val="28"/>
                <w:szCs w:val="28"/>
                <w:u w:val="none"/>
                <w:lang w:val="en-US" w:eastAsia="zh-CN" w:bidi="ar-SA"/>
              </w:rPr>
            </w:pPr>
            <w:r>
              <w:rPr>
                <w:rFonts w:hint="eastAsia" w:ascii="楷体_GB2312" w:hAnsi="楷体_GB2312" w:eastAsia="楷体_GB2312" w:cs="楷体_GB2312"/>
                <w:i w:val="0"/>
                <w:iCs w:val="0"/>
                <w:color w:val="000000"/>
                <w:kern w:val="0"/>
                <w:sz w:val="28"/>
                <w:szCs w:val="28"/>
                <w:u w:val="none"/>
                <w:lang w:val="en-US" w:eastAsia="zh-CN" w:bidi="ar"/>
              </w:rPr>
              <w:t>1</w:t>
            </w:r>
          </w:p>
        </w:tc>
        <w:tc>
          <w:tcPr>
            <w:tcW w:w="2055" w:type="dxa"/>
            <w:vMerge w:val="restart"/>
            <w:tcBorders>
              <w:top w:val="nil"/>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8"/>
                <w:szCs w:val="28"/>
                <w:u w:val="none"/>
                <w:lang w:val="en-US" w:eastAsia="zh-CN" w:bidi="ar-SA"/>
              </w:rPr>
            </w:pPr>
            <w:r>
              <w:rPr>
                <w:rFonts w:hint="eastAsia" w:ascii="仿宋_GB2312" w:hAnsi="宋体" w:eastAsia="仿宋_GB2312" w:cs="仿宋_GB2312"/>
                <w:i w:val="0"/>
                <w:iCs w:val="0"/>
                <w:color w:val="000000"/>
                <w:kern w:val="0"/>
                <w:sz w:val="28"/>
                <w:szCs w:val="28"/>
                <w:u w:val="none"/>
                <w:lang w:val="en-US" w:eastAsia="zh-CN" w:bidi="ar"/>
              </w:rPr>
              <w:t>漳州市社科联</w:t>
            </w:r>
          </w:p>
        </w:tc>
        <w:tc>
          <w:tcPr>
            <w:tcW w:w="20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5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34</w:t>
            </w:r>
          </w:p>
        </w:tc>
        <w:tc>
          <w:tcPr>
            <w:tcW w:w="22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芗城区社科联</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楷体_GB2312" w:hAnsi="楷体_GB2312" w:eastAsia="楷体_GB2312" w:cs="楷体_GB2312"/>
                <w:i w:val="0"/>
                <w:iCs w:val="0"/>
                <w:color w:val="000000"/>
                <w:kern w:val="2"/>
                <w:sz w:val="28"/>
                <w:szCs w:val="28"/>
                <w:u w:val="none"/>
                <w:lang w:val="en-US" w:eastAsia="zh-CN" w:bidi="ar-SA"/>
              </w:rPr>
            </w:pPr>
            <w:r>
              <w:rPr>
                <w:rFonts w:hint="eastAsia" w:ascii="楷体_GB2312" w:hAnsi="楷体_GB2312" w:eastAsia="楷体_GB2312" w:cs="楷体_GB2312"/>
                <w:i w:val="0"/>
                <w:iCs w:val="0"/>
                <w:color w:val="000000"/>
                <w:kern w:val="0"/>
                <w:sz w:val="28"/>
                <w:szCs w:val="28"/>
                <w:u w:val="none"/>
                <w:lang w:val="en-US" w:eastAsia="zh-CN" w:bidi="ar"/>
              </w:rPr>
              <w:t>1</w:t>
            </w:r>
          </w:p>
        </w:tc>
        <w:tc>
          <w:tcPr>
            <w:tcW w:w="2055" w:type="dxa"/>
            <w:vMerge w:val="continue"/>
            <w:tcBorders>
              <w:left w:val="single" w:color="000000" w:sz="4" w:space="0"/>
              <w:right w:val="single" w:color="000000" w:sz="4" w:space="0"/>
            </w:tcBorders>
            <w:noWrap/>
            <w:vAlign w:val="center"/>
          </w:tcPr>
          <w:p>
            <w:pPr>
              <w:jc w:val="center"/>
              <w:rPr>
                <w:rFonts w:hint="eastAsia" w:ascii="楷体_GB2312" w:hAnsi="楷体_GB2312" w:eastAsia="楷体_GB2312" w:cs="楷体_GB2312"/>
                <w:i w:val="0"/>
                <w:iCs w:val="0"/>
                <w:color w:val="000000"/>
                <w:sz w:val="28"/>
                <w:szCs w:val="28"/>
                <w:u w:val="none"/>
              </w:rPr>
            </w:pPr>
          </w:p>
        </w:tc>
        <w:tc>
          <w:tcPr>
            <w:tcW w:w="20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5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35</w:t>
            </w:r>
          </w:p>
        </w:tc>
        <w:tc>
          <w:tcPr>
            <w:tcW w:w="22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龙文区委宣传部</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楷体_GB2312" w:hAnsi="楷体_GB2312" w:eastAsia="楷体_GB2312" w:cs="楷体_GB2312"/>
                <w:i w:val="0"/>
                <w:iCs w:val="0"/>
                <w:color w:val="000000"/>
                <w:kern w:val="2"/>
                <w:sz w:val="28"/>
                <w:szCs w:val="28"/>
                <w:u w:val="none"/>
                <w:lang w:val="en-US" w:eastAsia="zh-CN" w:bidi="ar-SA"/>
              </w:rPr>
            </w:pPr>
            <w:r>
              <w:rPr>
                <w:rFonts w:hint="eastAsia" w:ascii="楷体_GB2312" w:hAnsi="楷体_GB2312" w:eastAsia="楷体_GB2312" w:cs="楷体_GB2312"/>
                <w:i w:val="0"/>
                <w:iCs w:val="0"/>
                <w:color w:val="000000"/>
                <w:kern w:val="0"/>
                <w:sz w:val="28"/>
                <w:szCs w:val="28"/>
                <w:u w:val="none"/>
                <w:lang w:val="en-US" w:eastAsia="zh-CN" w:bidi="ar"/>
              </w:rPr>
              <w:t>1</w:t>
            </w:r>
          </w:p>
        </w:tc>
        <w:tc>
          <w:tcPr>
            <w:tcW w:w="2055" w:type="dxa"/>
            <w:vMerge w:val="continue"/>
            <w:tcBorders>
              <w:left w:val="single" w:color="000000" w:sz="4" w:space="0"/>
              <w:right w:val="single" w:color="000000" w:sz="4" w:space="0"/>
            </w:tcBorders>
            <w:noWrap/>
            <w:vAlign w:val="center"/>
          </w:tcPr>
          <w:p>
            <w:pPr>
              <w:jc w:val="center"/>
              <w:rPr>
                <w:rFonts w:hint="eastAsia" w:ascii="楷体_GB2312" w:hAnsi="楷体_GB2312" w:eastAsia="楷体_GB2312" w:cs="楷体_GB2312"/>
                <w:i w:val="0"/>
                <w:iCs w:val="0"/>
                <w:color w:val="000000"/>
                <w:sz w:val="28"/>
                <w:szCs w:val="28"/>
                <w:u w:val="none"/>
              </w:rPr>
            </w:pPr>
          </w:p>
        </w:tc>
        <w:tc>
          <w:tcPr>
            <w:tcW w:w="20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5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36</w:t>
            </w:r>
          </w:p>
        </w:tc>
        <w:tc>
          <w:tcPr>
            <w:tcW w:w="22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诏安县社科联</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楷体_GB2312" w:hAnsi="楷体_GB2312" w:eastAsia="楷体_GB2312" w:cs="楷体_GB2312"/>
                <w:i w:val="0"/>
                <w:iCs w:val="0"/>
                <w:color w:val="000000"/>
                <w:kern w:val="2"/>
                <w:sz w:val="28"/>
                <w:szCs w:val="28"/>
                <w:u w:val="none"/>
                <w:lang w:val="en-US" w:eastAsia="zh-CN" w:bidi="ar-SA"/>
              </w:rPr>
            </w:pPr>
            <w:r>
              <w:rPr>
                <w:rFonts w:hint="eastAsia" w:ascii="楷体_GB2312" w:hAnsi="楷体_GB2312" w:eastAsia="楷体_GB2312" w:cs="楷体_GB2312"/>
                <w:i w:val="0"/>
                <w:iCs w:val="0"/>
                <w:color w:val="000000"/>
                <w:kern w:val="0"/>
                <w:sz w:val="28"/>
                <w:szCs w:val="28"/>
                <w:u w:val="none"/>
                <w:lang w:val="en-US" w:eastAsia="zh-CN" w:bidi="ar"/>
              </w:rPr>
              <w:t>1</w:t>
            </w:r>
          </w:p>
        </w:tc>
        <w:tc>
          <w:tcPr>
            <w:tcW w:w="2055" w:type="dxa"/>
            <w:vMerge w:val="continue"/>
            <w:tcBorders>
              <w:left w:val="single" w:color="000000" w:sz="4" w:space="0"/>
              <w:right w:val="single" w:color="000000" w:sz="4" w:space="0"/>
            </w:tcBorders>
            <w:noWrap/>
            <w:vAlign w:val="center"/>
          </w:tcPr>
          <w:p>
            <w:pPr>
              <w:jc w:val="center"/>
              <w:rPr>
                <w:rFonts w:hint="eastAsia" w:ascii="楷体_GB2312" w:hAnsi="楷体_GB2312" w:eastAsia="楷体_GB2312" w:cs="楷体_GB2312"/>
                <w:i w:val="0"/>
                <w:iCs w:val="0"/>
                <w:color w:val="000000"/>
                <w:sz w:val="28"/>
                <w:szCs w:val="28"/>
                <w:u w:val="none"/>
              </w:rPr>
            </w:pPr>
          </w:p>
        </w:tc>
        <w:tc>
          <w:tcPr>
            <w:tcW w:w="20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5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37</w:t>
            </w:r>
          </w:p>
        </w:tc>
        <w:tc>
          <w:tcPr>
            <w:tcW w:w="22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平和县社科联</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楷体_GB2312" w:hAnsi="楷体_GB2312" w:eastAsia="楷体_GB2312" w:cs="楷体_GB2312"/>
                <w:i w:val="0"/>
                <w:iCs w:val="0"/>
                <w:color w:val="000000"/>
                <w:kern w:val="2"/>
                <w:sz w:val="28"/>
                <w:szCs w:val="28"/>
                <w:u w:val="none"/>
                <w:lang w:val="en-US" w:eastAsia="zh-CN" w:bidi="ar-SA"/>
              </w:rPr>
            </w:pPr>
            <w:r>
              <w:rPr>
                <w:rFonts w:hint="eastAsia" w:ascii="楷体_GB2312" w:hAnsi="楷体_GB2312" w:eastAsia="楷体_GB2312" w:cs="楷体_GB2312"/>
                <w:i w:val="0"/>
                <w:iCs w:val="0"/>
                <w:color w:val="000000"/>
                <w:kern w:val="0"/>
                <w:sz w:val="28"/>
                <w:szCs w:val="28"/>
                <w:u w:val="none"/>
                <w:lang w:val="en-US" w:eastAsia="zh-CN" w:bidi="ar"/>
              </w:rPr>
              <w:t>1</w:t>
            </w:r>
          </w:p>
        </w:tc>
        <w:tc>
          <w:tcPr>
            <w:tcW w:w="2055" w:type="dxa"/>
            <w:vMerge w:val="continue"/>
            <w:tcBorders>
              <w:left w:val="single" w:color="000000" w:sz="4" w:space="0"/>
              <w:right w:val="single" w:color="000000" w:sz="4" w:space="0"/>
            </w:tcBorders>
            <w:noWrap/>
            <w:vAlign w:val="center"/>
          </w:tcPr>
          <w:p>
            <w:pPr>
              <w:jc w:val="center"/>
              <w:rPr>
                <w:rFonts w:hint="eastAsia" w:ascii="楷体_GB2312" w:hAnsi="楷体_GB2312" w:eastAsia="楷体_GB2312" w:cs="楷体_GB2312"/>
                <w:i w:val="0"/>
                <w:iCs w:val="0"/>
                <w:color w:val="000000"/>
                <w:sz w:val="28"/>
                <w:szCs w:val="28"/>
                <w:u w:val="none"/>
              </w:rPr>
            </w:pPr>
          </w:p>
        </w:tc>
        <w:tc>
          <w:tcPr>
            <w:tcW w:w="20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5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38</w:t>
            </w:r>
          </w:p>
        </w:tc>
        <w:tc>
          <w:tcPr>
            <w:tcW w:w="22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漳浦县社科联</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楷体_GB2312" w:hAnsi="楷体_GB2312" w:eastAsia="楷体_GB2312" w:cs="楷体_GB2312"/>
                <w:i w:val="0"/>
                <w:iCs w:val="0"/>
                <w:color w:val="000000"/>
                <w:kern w:val="2"/>
                <w:sz w:val="28"/>
                <w:szCs w:val="28"/>
                <w:u w:val="none"/>
                <w:lang w:val="en-US" w:eastAsia="zh-CN" w:bidi="ar-SA"/>
              </w:rPr>
            </w:pPr>
            <w:r>
              <w:rPr>
                <w:rFonts w:hint="eastAsia" w:ascii="楷体_GB2312" w:hAnsi="楷体_GB2312" w:eastAsia="楷体_GB2312" w:cs="楷体_GB2312"/>
                <w:i w:val="0"/>
                <w:iCs w:val="0"/>
                <w:color w:val="000000"/>
                <w:kern w:val="0"/>
                <w:sz w:val="28"/>
                <w:szCs w:val="28"/>
                <w:u w:val="none"/>
                <w:lang w:val="en-US" w:eastAsia="zh-CN" w:bidi="ar"/>
              </w:rPr>
              <w:t>1</w:t>
            </w:r>
          </w:p>
        </w:tc>
        <w:tc>
          <w:tcPr>
            <w:tcW w:w="2055" w:type="dxa"/>
            <w:vMerge w:val="continue"/>
            <w:tcBorders>
              <w:left w:val="single" w:color="000000" w:sz="4" w:space="0"/>
              <w:right w:val="single" w:color="000000" w:sz="4" w:space="0"/>
            </w:tcBorders>
            <w:noWrap/>
            <w:vAlign w:val="center"/>
          </w:tcPr>
          <w:p>
            <w:pPr>
              <w:jc w:val="center"/>
              <w:rPr>
                <w:rFonts w:hint="eastAsia" w:ascii="楷体_GB2312" w:hAnsi="楷体_GB2312" w:eastAsia="楷体_GB2312" w:cs="楷体_GB2312"/>
                <w:i w:val="0"/>
                <w:iCs w:val="0"/>
                <w:color w:val="000000"/>
                <w:sz w:val="28"/>
                <w:szCs w:val="28"/>
                <w:u w:val="none"/>
              </w:rPr>
            </w:pPr>
          </w:p>
        </w:tc>
        <w:tc>
          <w:tcPr>
            <w:tcW w:w="20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5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39</w:t>
            </w:r>
          </w:p>
        </w:tc>
        <w:tc>
          <w:tcPr>
            <w:tcW w:w="22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华安县社科联</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楷体_GB2312" w:hAnsi="楷体_GB2312" w:eastAsia="楷体_GB2312" w:cs="楷体_GB2312"/>
                <w:i w:val="0"/>
                <w:iCs w:val="0"/>
                <w:color w:val="000000"/>
                <w:kern w:val="2"/>
                <w:sz w:val="28"/>
                <w:szCs w:val="28"/>
                <w:u w:val="none"/>
                <w:lang w:val="en-US" w:eastAsia="zh-CN" w:bidi="ar-SA"/>
              </w:rPr>
            </w:pPr>
            <w:r>
              <w:rPr>
                <w:rFonts w:hint="eastAsia" w:ascii="楷体_GB2312" w:hAnsi="楷体_GB2312" w:eastAsia="楷体_GB2312" w:cs="楷体_GB2312"/>
                <w:i w:val="0"/>
                <w:iCs w:val="0"/>
                <w:color w:val="000000"/>
                <w:kern w:val="0"/>
                <w:sz w:val="28"/>
                <w:szCs w:val="28"/>
                <w:u w:val="none"/>
                <w:lang w:val="en-US" w:eastAsia="zh-CN" w:bidi="ar"/>
              </w:rPr>
              <w:t>1</w:t>
            </w:r>
          </w:p>
        </w:tc>
        <w:tc>
          <w:tcPr>
            <w:tcW w:w="2055" w:type="dxa"/>
            <w:vMerge w:val="continue"/>
            <w:tcBorders>
              <w:left w:val="single" w:color="000000" w:sz="4" w:space="0"/>
              <w:right w:val="single" w:color="000000" w:sz="4" w:space="0"/>
            </w:tcBorders>
            <w:noWrap/>
            <w:vAlign w:val="center"/>
          </w:tcPr>
          <w:p>
            <w:pPr>
              <w:jc w:val="center"/>
              <w:rPr>
                <w:rFonts w:hint="eastAsia" w:ascii="楷体_GB2312" w:hAnsi="楷体_GB2312" w:eastAsia="楷体_GB2312" w:cs="楷体_GB2312"/>
                <w:i w:val="0"/>
                <w:iCs w:val="0"/>
                <w:color w:val="000000"/>
                <w:sz w:val="28"/>
                <w:szCs w:val="28"/>
                <w:u w:val="none"/>
              </w:rPr>
            </w:pPr>
          </w:p>
        </w:tc>
        <w:tc>
          <w:tcPr>
            <w:tcW w:w="20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5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40</w:t>
            </w:r>
          </w:p>
        </w:tc>
        <w:tc>
          <w:tcPr>
            <w:tcW w:w="22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南靖县委宣传部</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楷体_GB2312" w:hAnsi="楷体_GB2312" w:eastAsia="楷体_GB2312" w:cs="楷体_GB2312"/>
                <w:i w:val="0"/>
                <w:iCs w:val="0"/>
                <w:color w:val="000000"/>
                <w:kern w:val="2"/>
                <w:sz w:val="28"/>
                <w:szCs w:val="28"/>
                <w:u w:val="none"/>
                <w:lang w:val="en-US" w:eastAsia="zh-CN" w:bidi="ar-SA"/>
              </w:rPr>
            </w:pPr>
            <w:r>
              <w:rPr>
                <w:rFonts w:hint="eastAsia" w:ascii="楷体_GB2312" w:hAnsi="楷体_GB2312" w:eastAsia="楷体_GB2312" w:cs="楷体_GB2312"/>
                <w:i w:val="0"/>
                <w:iCs w:val="0"/>
                <w:color w:val="000000"/>
                <w:kern w:val="0"/>
                <w:sz w:val="28"/>
                <w:szCs w:val="28"/>
                <w:u w:val="none"/>
                <w:lang w:val="en-US" w:eastAsia="zh-CN" w:bidi="ar"/>
              </w:rPr>
              <w:t>1</w:t>
            </w:r>
          </w:p>
        </w:tc>
        <w:tc>
          <w:tcPr>
            <w:tcW w:w="2055" w:type="dxa"/>
            <w:vMerge w:val="continue"/>
            <w:tcBorders>
              <w:left w:val="single" w:color="000000" w:sz="4" w:space="0"/>
              <w:right w:val="single" w:color="000000" w:sz="4" w:space="0"/>
            </w:tcBorders>
            <w:noWrap/>
            <w:vAlign w:val="center"/>
          </w:tcPr>
          <w:p>
            <w:pPr>
              <w:jc w:val="center"/>
              <w:rPr>
                <w:rFonts w:hint="eastAsia" w:ascii="楷体_GB2312" w:hAnsi="楷体_GB2312" w:eastAsia="楷体_GB2312" w:cs="楷体_GB2312"/>
                <w:i w:val="0"/>
                <w:iCs w:val="0"/>
                <w:color w:val="000000"/>
                <w:sz w:val="28"/>
                <w:szCs w:val="28"/>
                <w:u w:val="none"/>
              </w:rPr>
            </w:pPr>
          </w:p>
        </w:tc>
        <w:tc>
          <w:tcPr>
            <w:tcW w:w="20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5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41</w:t>
            </w:r>
          </w:p>
        </w:tc>
        <w:tc>
          <w:tcPr>
            <w:tcW w:w="22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云霄县社科联</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楷体_GB2312" w:hAnsi="楷体_GB2312" w:eastAsia="楷体_GB2312" w:cs="楷体_GB2312"/>
                <w:i w:val="0"/>
                <w:iCs w:val="0"/>
                <w:color w:val="000000"/>
                <w:kern w:val="2"/>
                <w:sz w:val="28"/>
                <w:szCs w:val="28"/>
                <w:u w:val="none"/>
                <w:lang w:val="en-US" w:eastAsia="zh-CN" w:bidi="ar-SA"/>
              </w:rPr>
            </w:pPr>
            <w:r>
              <w:rPr>
                <w:rFonts w:hint="eastAsia" w:ascii="楷体_GB2312" w:hAnsi="楷体_GB2312" w:eastAsia="楷体_GB2312" w:cs="楷体_GB2312"/>
                <w:i w:val="0"/>
                <w:iCs w:val="0"/>
                <w:color w:val="000000"/>
                <w:kern w:val="0"/>
                <w:sz w:val="28"/>
                <w:szCs w:val="28"/>
                <w:u w:val="none"/>
                <w:lang w:val="en-US" w:eastAsia="zh-CN" w:bidi="ar"/>
              </w:rPr>
              <w:t>1</w:t>
            </w:r>
          </w:p>
        </w:tc>
        <w:tc>
          <w:tcPr>
            <w:tcW w:w="2055" w:type="dxa"/>
            <w:vMerge w:val="continue"/>
            <w:tcBorders>
              <w:left w:val="single" w:color="000000" w:sz="4" w:space="0"/>
              <w:right w:val="single" w:color="000000" w:sz="4" w:space="0"/>
            </w:tcBorders>
            <w:noWrap/>
            <w:vAlign w:val="center"/>
          </w:tcPr>
          <w:p>
            <w:pPr>
              <w:jc w:val="center"/>
              <w:rPr>
                <w:rFonts w:hint="eastAsia" w:ascii="楷体_GB2312" w:hAnsi="楷体_GB2312" w:eastAsia="楷体_GB2312" w:cs="楷体_GB2312"/>
                <w:i w:val="0"/>
                <w:iCs w:val="0"/>
                <w:color w:val="000000"/>
                <w:sz w:val="28"/>
                <w:szCs w:val="28"/>
                <w:u w:val="none"/>
              </w:rPr>
            </w:pPr>
          </w:p>
        </w:tc>
        <w:tc>
          <w:tcPr>
            <w:tcW w:w="20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5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42</w:t>
            </w:r>
          </w:p>
        </w:tc>
        <w:tc>
          <w:tcPr>
            <w:tcW w:w="22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东山县社科联</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楷体_GB2312" w:hAnsi="楷体_GB2312" w:eastAsia="楷体_GB2312" w:cs="楷体_GB2312"/>
                <w:i w:val="0"/>
                <w:iCs w:val="0"/>
                <w:color w:val="000000"/>
                <w:kern w:val="2"/>
                <w:sz w:val="28"/>
                <w:szCs w:val="28"/>
                <w:u w:val="none"/>
                <w:lang w:val="en-US" w:eastAsia="zh-CN" w:bidi="ar-SA"/>
              </w:rPr>
            </w:pPr>
            <w:r>
              <w:rPr>
                <w:rFonts w:hint="eastAsia" w:ascii="楷体_GB2312" w:hAnsi="楷体_GB2312" w:eastAsia="楷体_GB2312" w:cs="楷体_GB2312"/>
                <w:i w:val="0"/>
                <w:iCs w:val="0"/>
                <w:color w:val="000000"/>
                <w:kern w:val="0"/>
                <w:sz w:val="28"/>
                <w:szCs w:val="28"/>
                <w:u w:val="none"/>
                <w:lang w:val="en-US" w:eastAsia="zh-CN" w:bidi="ar"/>
              </w:rPr>
              <w:t>1</w:t>
            </w:r>
          </w:p>
        </w:tc>
        <w:tc>
          <w:tcPr>
            <w:tcW w:w="2055" w:type="dxa"/>
            <w:vMerge w:val="continue"/>
            <w:tcBorders>
              <w:left w:val="single" w:color="000000" w:sz="4" w:space="0"/>
              <w:right w:val="single" w:color="000000" w:sz="4" w:space="0"/>
            </w:tcBorders>
            <w:noWrap/>
            <w:vAlign w:val="center"/>
          </w:tcPr>
          <w:p>
            <w:pPr>
              <w:jc w:val="center"/>
              <w:rPr>
                <w:rFonts w:hint="eastAsia" w:ascii="楷体_GB2312" w:hAnsi="楷体_GB2312" w:eastAsia="楷体_GB2312" w:cs="楷体_GB2312"/>
                <w:i w:val="0"/>
                <w:iCs w:val="0"/>
                <w:color w:val="000000"/>
                <w:sz w:val="28"/>
                <w:szCs w:val="28"/>
                <w:u w:val="none"/>
              </w:rPr>
            </w:pPr>
          </w:p>
        </w:tc>
        <w:tc>
          <w:tcPr>
            <w:tcW w:w="20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5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43</w:t>
            </w:r>
          </w:p>
        </w:tc>
        <w:tc>
          <w:tcPr>
            <w:tcW w:w="22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龙海区社科联</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楷体_GB2312" w:hAnsi="楷体_GB2312" w:eastAsia="楷体_GB2312" w:cs="楷体_GB2312"/>
                <w:i w:val="0"/>
                <w:iCs w:val="0"/>
                <w:color w:val="000000"/>
                <w:kern w:val="2"/>
                <w:sz w:val="28"/>
                <w:szCs w:val="28"/>
                <w:u w:val="none"/>
                <w:lang w:val="en-US" w:eastAsia="zh-CN" w:bidi="ar-SA"/>
              </w:rPr>
            </w:pPr>
            <w:r>
              <w:rPr>
                <w:rFonts w:hint="eastAsia" w:ascii="楷体_GB2312" w:hAnsi="楷体_GB2312" w:eastAsia="楷体_GB2312" w:cs="楷体_GB2312"/>
                <w:i w:val="0"/>
                <w:iCs w:val="0"/>
                <w:color w:val="000000"/>
                <w:kern w:val="0"/>
                <w:sz w:val="28"/>
                <w:szCs w:val="28"/>
                <w:u w:val="none"/>
                <w:lang w:val="en-US" w:eastAsia="zh-CN" w:bidi="ar"/>
              </w:rPr>
              <w:t>1</w:t>
            </w:r>
          </w:p>
        </w:tc>
        <w:tc>
          <w:tcPr>
            <w:tcW w:w="2055" w:type="dxa"/>
            <w:vMerge w:val="continue"/>
            <w:tcBorders>
              <w:left w:val="single" w:color="000000" w:sz="4" w:space="0"/>
              <w:right w:val="single" w:color="000000" w:sz="4" w:space="0"/>
            </w:tcBorders>
            <w:noWrap/>
            <w:vAlign w:val="center"/>
          </w:tcPr>
          <w:p>
            <w:pPr>
              <w:jc w:val="center"/>
              <w:rPr>
                <w:rFonts w:hint="eastAsia" w:ascii="楷体_GB2312" w:hAnsi="楷体_GB2312" w:eastAsia="楷体_GB2312" w:cs="楷体_GB2312"/>
                <w:i w:val="0"/>
                <w:iCs w:val="0"/>
                <w:color w:val="000000"/>
                <w:sz w:val="28"/>
                <w:szCs w:val="28"/>
                <w:u w:val="none"/>
              </w:rPr>
            </w:pPr>
          </w:p>
        </w:tc>
        <w:tc>
          <w:tcPr>
            <w:tcW w:w="20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5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44</w:t>
            </w:r>
          </w:p>
        </w:tc>
        <w:tc>
          <w:tcPr>
            <w:tcW w:w="22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长泰区社科联</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楷体_GB2312" w:hAnsi="楷体_GB2312" w:eastAsia="楷体_GB2312" w:cs="楷体_GB2312"/>
                <w:i w:val="0"/>
                <w:iCs w:val="0"/>
                <w:color w:val="000000"/>
                <w:kern w:val="2"/>
                <w:sz w:val="28"/>
                <w:szCs w:val="28"/>
                <w:u w:val="none"/>
                <w:lang w:val="en-US" w:eastAsia="zh-CN" w:bidi="ar-SA"/>
              </w:rPr>
            </w:pPr>
            <w:r>
              <w:rPr>
                <w:rFonts w:hint="eastAsia" w:ascii="楷体_GB2312" w:hAnsi="楷体_GB2312" w:eastAsia="楷体_GB2312" w:cs="楷体_GB2312"/>
                <w:i w:val="0"/>
                <w:iCs w:val="0"/>
                <w:color w:val="000000"/>
                <w:kern w:val="0"/>
                <w:sz w:val="28"/>
                <w:szCs w:val="28"/>
                <w:u w:val="none"/>
                <w:lang w:val="en-US" w:eastAsia="zh-CN" w:bidi="ar"/>
              </w:rPr>
              <w:t>1</w:t>
            </w:r>
          </w:p>
        </w:tc>
        <w:tc>
          <w:tcPr>
            <w:tcW w:w="2055" w:type="dxa"/>
            <w:vMerge w:val="continue"/>
            <w:tcBorders>
              <w:left w:val="single" w:color="000000" w:sz="4" w:space="0"/>
              <w:right w:val="single" w:color="000000" w:sz="4" w:space="0"/>
            </w:tcBorders>
            <w:noWrap/>
            <w:vAlign w:val="center"/>
          </w:tcPr>
          <w:p>
            <w:pPr>
              <w:jc w:val="center"/>
              <w:rPr>
                <w:rFonts w:hint="eastAsia" w:ascii="楷体_GB2312" w:hAnsi="楷体_GB2312" w:eastAsia="楷体_GB2312" w:cs="楷体_GB2312"/>
                <w:i w:val="0"/>
                <w:iCs w:val="0"/>
                <w:color w:val="000000"/>
                <w:sz w:val="28"/>
                <w:szCs w:val="28"/>
                <w:u w:val="none"/>
              </w:rPr>
            </w:pPr>
          </w:p>
        </w:tc>
        <w:tc>
          <w:tcPr>
            <w:tcW w:w="20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5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45</w:t>
            </w:r>
          </w:p>
        </w:tc>
        <w:tc>
          <w:tcPr>
            <w:tcW w:w="22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漳州市财政局</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楷体_GB2312" w:hAnsi="楷体_GB2312" w:eastAsia="楷体_GB2312" w:cs="楷体_GB2312"/>
                <w:i w:val="0"/>
                <w:iCs w:val="0"/>
                <w:color w:val="000000"/>
                <w:kern w:val="2"/>
                <w:sz w:val="28"/>
                <w:szCs w:val="28"/>
                <w:u w:val="none"/>
                <w:lang w:val="en-US" w:eastAsia="zh-CN" w:bidi="ar-SA"/>
              </w:rPr>
            </w:pPr>
            <w:r>
              <w:rPr>
                <w:rFonts w:hint="eastAsia" w:ascii="楷体_GB2312" w:hAnsi="楷体_GB2312" w:eastAsia="楷体_GB2312" w:cs="楷体_GB2312"/>
                <w:i w:val="0"/>
                <w:iCs w:val="0"/>
                <w:color w:val="000000"/>
                <w:kern w:val="0"/>
                <w:sz w:val="28"/>
                <w:szCs w:val="28"/>
                <w:u w:val="none"/>
                <w:lang w:val="en-US" w:eastAsia="zh-CN" w:bidi="ar"/>
              </w:rPr>
              <w:t>1</w:t>
            </w:r>
          </w:p>
        </w:tc>
        <w:tc>
          <w:tcPr>
            <w:tcW w:w="2055" w:type="dxa"/>
            <w:vMerge w:val="continue"/>
            <w:tcBorders>
              <w:left w:val="single" w:color="000000" w:sz="4" w:space="0"/>
              <w:right w:val="single" w:color="000000" w:sz="4" w:space="0"/>
            </w:tcBorders>
            <w:noWrap/>
            <w:vAlign w:val="center"/>
          </w:tcPr>
          <w:p>
            <w:pPr>
              <w:jc w:val="center"/>
              <w:rPr>
                <w:rFonts w:hint="eastAsia" w:ascii="楷体_GB2312" w:hAnsi="楷体_GB2312" w:eastAsia="楷体_GB2312" w:cs="楷体_GB2312"/>
                <w:i w:val="0"/>
                <w:iCs w:val="0"/>
                <w:color w:val="000000"/>
                <w:sz w:val="28"/>
                <w:szCs w:val="28"/>
                <w:u w:val="none"/>
              </w:rPr>
            </w:pPr>
          </w:p>
        </w:tc>
        <w:tc>
          <w:tcPr>
            <w:tcW w:w="20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5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46</w:t>
            </w:r>
          </w:p>
        </w:tc>
        <w:tc>
          <w:tcPr>
            <w:tcW w:w="22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漳州市统计局</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楷体_GB2312" w:hAnsi="楷体_GB2312" w:eastAsia="楷体_GB2312" w:cs="楷体_GB2312"/>
                <w:i w:val="0"/>
                <w:iCs w:val="0"/>
                <w:color w:val="000000"/>
                <w:kern w:val="2"/>
                <w:sz w:val="28"/>
                <w:szCs w:val="28"/>
                <w:u w:val="none"/>
                <w:lang w:val="en-US" w:eastAsia="zh-CN" w:bidi="ar-SA"/>
              </w:rPr>
            </w:pPr>
            <w:r>
              <w:rPr>
                <w:rFonts w:hint="eastAsia" w:ascii="楷体_GB2312" w:hAnsi="楷体_GB2312" w:eastAsia="楷体_GB2312" w:cs="楷体_GB2312"/>
                <w:i w:val="0"/>
                <w:iCs w:val="0"/>
                <w:color w:val="000000"/>
                <w:kern w:val="0"/>
                <w:sz w:val="28"/>
                <w:szCs w:val="28"/>
                <w:u w:val="none"/>
                <w:lang w:val="en-US" w:eastAsia="zh-CN" w:bidi="ar"/>
              </w:rPr>
              <w:t>1</w:t>
            </w:r>
          </w:p>
        </w:tc>
        <w:tc>
          <w:tcPr>
            <w:tcW w:w="2055" w:type="dxa"/>
            <w:vMerge w:val="continue"/>
            <w:tcBorders>
              <w:left w:val="single" w:color="000000" w:sz="4" w:space="0"/>
              <w:right w:val="single" w:color="000000" w:sz="4" w:space="0"/>
            </w:tcBorders>
            <w:noWrap/>
            <w:vAlign w:val="center"/>
          </w:tcPr>
          <w:p>
            <w:pPr>
              <w:jc w:val="center"/>
              <w:rPr>
                <w:rFonts w:hint="eastAsia" w:ascii="楷体_GB2312" w:hAnsi="楷体_GB2312" w:eastAsia="楷体_GB2312" w:cs="楷体_GB2312"/>
                <w:i w:val="0"/>
                <w:iCs w:val="0"/>
                <w:color w:val="000000"/>
                <w:sz w:val="28"/>
                <w:szCs w:val="28"/>
                <w:u w:val="none"/>
              </w:rPr>
            </w:pPr>
          </w:p>
        </w:tc>
        <w:tc>
          <w:tcPr>
            <w:tcW w:w="20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5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47</w:t>
            </w:r>
          </w:p>
        </w:tc>
        <w:tc>
          <w:tcPr>
            <w:tcW w:w="22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厦门大学嘉庚学院</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楷体_GB2312" w:hAnsi="楷体_GB2312" w:eastAsia="楷体_GB2312" w:cs="楷体_GB2312"/>
                <w:i w:val="0"/>
                <w:iCs w:val="0"/>
                <w:color w:val="000000"/>
                <w:kern w:val="2"/>
                <w:sz w:val="28"/>
                <w:szCs w:val="28"/>
                <w:u w:val="none"/>
                <w:lang w:val="en-US" w:eastAsia="zh-CN" w:bidi="ar-SA"/>
              </w:rPr>
            </w:pPr>
            <w:r>
              <w:rPr>
                <w:rFonts w:hint="eastAsia" w:ascii="楷体_GB2312" w:hAnsi="楷体_GB2312" w:eastAsia="楷体_GB2312" w:cs="楷体_GB2312"/>
                <w:i w:val="0"/>
                <w:iCs w:val="0"/>
                <w:color w:val="000000"/>
                <w:kern w:val="0"/>
                <w:sz w:val="28"/>
                <w:szCs w:val="28"/>
                <w:u w:val="none"/>
                <w:lang w:val="en-US" w:eastAsia="zh-CN" w:bidi="ar"/>
              </w:rPr>
              <w:t>1</w:t>
            </w:r>
          </w:p>
        </w:tc>
        <w:tc>
          <w:tcPr>
            <w:tcW w:w="2055" w:type="dxa"/>
            <w:vMerge w:val="continue"/>
            <w:tcBorders>
              <w:left w:val="single" w:color="000000" w:sz="4" w:space="0"/>
              <w:right w:val="single" w:color="000000" w:sz="4" w:space="0"/>
            </w:tcBorders>
            <w:noWrap/>
            <w:vAlign w:val="center"/>
          </w:tcPr>
          <w:p>
            <w:pPr>
              <w:jc w:val="center"/>
              <w:rPr>
                <w:rFonts w:hint="eastAsia" w:ascii="楷体_GB2312" w:hAnsi="楷体_GB2312" w:eastAsia="楷体_GB2312" w:cs="楷体_GB2312"/>
                <w:i w:val="0"/>
                <w:iCs w:val="0"/>
                <w:color w:val="000000"/>
                <w:sz w:val="28"/>
                <w:szCs w:val="28"/>
                <w:u w:val="none"/>
              </w:rPr>
            </w:pPr>
          </w:p>
        </w:tc>
        <w:tc>
          <w:tcPr>
            <w:tcW w:w="20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56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kern w:val="2"/>
                <w:sz w:val="22"/>
                <w:szCs w:val="22"/>
                <w:u w:val="none"/>
                <w:lang w:val="en-US" w:eastAsia="zh-CN" w:bidi="ar-SA"/>
              </w:rPr>
            </w:pPr>
          </w:p>
        </w:tc>
        <w:tc>
          <w:tcPr>
            <w:tcW w:w="22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2"/>
                <w:sz w:val="28"/>
                <w:szCs w:val="28"/>
                <w:u w:val="none"/>
                <w:lang w:val="en-US" w:eastAsia="zh-CN" w:bidi="ar-SA"/>
              </w:rPr>
            </w:pPr>
            <w:r>
              <w:rPr>
                <w:rFonts w:hint="eastAsia" w:ascii="仿宋" w:hAnsi="仿宋" w:eastAsia="仿宋" w:cs="仿宋"/>
                <w:b/>
                <w:bCs/>
                <w:i w:val="0"/>
                <w:iCs w:val="0"/>
                <w:color w:val="000000"/>
                <w:kern w:val="0"/>
                <w:sz w:val="28"/>
                <w:szCs w:val="28"/>
                <w:u w:val="none"/>
                <w:lang w:val="en-US" w:eastAsia="zh-CN" w:bidi="ar"/>
              </w:rPr>
              <w:t>合计</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楷体_GB2312" w:hAnsi="楷体_GB2312" w:eastAsia="楷体_GB2312" w:cs="楷体_GB2312"/>
                <w:b/>
                <w:bCs/>
                <w:i w:val="0"/>
                <w:iCs w:val="0"/>
                <w:color w:val="000000"/>
                <w:kern w:val="2"/>
                <w:sz w:val="28"/>
                <w:szCs w:val="28"/>
                <w:u w:val="none"/>
                <w:lang w:val="en-US" w:eastAsia="zh-CN" w:bidi="ar-SA"/>
              </w:rPr>
            </w:pPr>
            <w:r>
              <w:rPr>
                <w:rFonts w:hint="eastAsia" w:ascii="楷体_GB2312" w:hAnsi="楷体_GB2312" w:eastAsia="楷体_GB2312" w:cs="楷体_GB2312"/>
                <w:b/>
                <w:bCs/>
                <w:i w:val="0"/>
                <w:iCs w:val="0"/>
                <w:color w:val="000000"/>
                <w:kern w:val="0"/>
                <w:sz w:val="28"/>
                <w:szCs w:val="28"/>
                <w:u w:val="none"/>
                <w:lang w:val="en-US" w:eastAsia="zh-CN" w:bidi="ar"/>
              </w:rPr>
              <w:t>15</w:t>
            </w:r>
          </w:p>
        </w:tc>
        <w:tc>
          <w:tcPr>
            <w:tcW w:w="2055" w:type="dxa"/>
            <w:vMerge w:val="continue"/>
            <w:tcBorders>
              <w:left w:val="single" w:color="000000" w:sz="4" w:space="0"/>
              <w:bottom w:val="single" w:color="000000" w:sz="4" w:space="0"/>
              <w:right w:val="single" w:color="000000" w:sz="4" w:space="0"/>
            </w:tcBorders>
            <w:noWrap/>
            <w:vAlign w:val="center"/>
          </w:tcPr>
          <w:p>
            <w:pPr>
              <w:jc w:val="center"/>
              <w:rPr>
                <w:rFonts w:hint="eastAsia" w:ascii="楷体_GB2312" w:hAnsi="楷体_GB2312" w:eastAsia="楷体_GB2312" w:cs="楷体_GB2312"/>
                <w:i w:val="0"/>
                <w:iCs w:val="0"/>
                <w:color w:val="000000"/>
                <w:kern w:val="2"/>
                <w:sz w:val="28"/>
                <w:szCs w:val="28"/>
                <w:u w:val="none"/>
                <w:lang w:val="en-US" w:eastAsia="zh-CN" w:bidi="ar-SA"/>
              </w:rPr>
            </w:pPr>
          </w:p>
        </w:tc>
        <w:tc>
          <w:tcPr>
            <w:tcW w:w="20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楷体_GB2312" w:hAnsi="楷体_GB2312" w:eastAsia="楷体_GB2312" w:cs="楷体_GB2312"/>
                <w:b/>
                <w:bCs/>
                <w:i w:val="0"/>
                <w:iCs w:val="0"/>
                <w:color w:val="FF0000"/>
                <w:kern w:val="2"/>
                <w:sz w:val="28"/>
                <w:szCs w:val="28"/>
                <w:u w:val="none"/>
                <w:lang w:val="en-US" w:eastAsia="zh-CN" w:bidi="ar-SA"/>
              </w:rPr>
            </w:pPr>
            <w:r>
              <w:rPr>
                <w:rFonts w:hint="eastAsia" w:ascii="楷体_GB2312" w:hAnsi="楷体_GB2312" w:eastAsia="楷体_GB2312" w:cs="楷体_GB2312"/>
                <w:b/>
                <w:bCs/>
                <w:i w:val="0"/>
                <w:iCs w:val="0"/>
                <w:color w:val="auto"/>
                <w:kern w:val="0"/>
                <w:sz w:val="28"/>
                <w:szCs w:val="28"/>
                <w:u w:val="none"/>
                <w:lang w:val="en-US" w:eastAsia="zh-CN" w:bidi="ar"/>
              </w:rPr>
              <w:t>60000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5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w:t>
            </w:r>
          </w:p>
        </w:tc>
        <w:tc>
          <w:tcPr>
            <w:tcW w:w="22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鲤城区社科联</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楷体_GB2312" w:hAnsi="楷体_GB2312" w:eastAsia="楷体_GB2312" w:cs="楷体_GB2312"/>
                <w:i w:val="0"/>
                <w:iCs w:val="0"/>
                <w:color w:val="000000"/>
                <w:sz w:val="28"/>
                <w:szCs w:val="28"/>
                <w:u w:val="none"/>
              </w:rPr>
            </w:pPr>
            <w:r>
              <w:rPr>
                <w:rFonts w:hint="eastAsia" w:ascii="楷体_GB2312" w:hAnsi="楷体_GB2312" w:eastAsia="楷体_GB2312" w:cs="楷体_GB2312"/>
                <w:i w:val="0"/>
                <w:iCs w:val="0"/>
                <w:color w:val="000000"/>
                <w:kern w:val="0"/>
                <w:sz w:val="28"/>
                <w:szCs w:val="28"/>
                <w:u w:val="none"/>
                <w:lang w:val="en-US" w:eastAsia="zh-CN" w:bidi="ar"/>
              </w:rPr>
              <w:t>1</w:t>
            </w:r>
          </w:p>
        </w:tc>
        <w:tc>
          <w:tcPr>
            <w:tcW w:w="2055" w:type="dxa"/>
            <w:vMerge w:val="restart"/>
            <w:tcBorders>
              <w:top w:val="single" w:color="000000" w:sz="4" w:space="0"/>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泉州市社科联</w:t>
            </w:r>
          </w:p>
        </w:tc>
        <w:tc>
          <w:tcPr>
            <w:tcW w:w="20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c>
          <w:tcPr>
            <w:tcW w:w="227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丰泽区社科联</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楷体_GB2312" w:hAnsi="楷体_GB2312" w:eastAsia="楷体_GB2312" w:cs="楷体_GB2312"/>
                <w:i w:val="0"/>
                <w:iCs w:val="0"/>
                <w:color w:val="000000"/>
                <w:sz w:val="28"/>
                <w:szCs w:val="28"/>
                <w:u w:val="none"/>
              </w:rPr>
            </w:pPr>
            <w:r>
              <w:rPr>
                <w:rFonts w:hint="eastAsia" w:ascii="楷体_GB2312" w:hAnsi="楷体_GB2312" w:eastAsia="楷体_GB2312" w:cs="楷体_GB2312"/>
                <w:i w:val="0"/>
                <w:iCs w:val="0"/>
                <w:color w:val="000000"/>
                <w:kern w:val="0"/>
                <w:sz w:val="28"/>
                <w:szCs w:val="28"/>
                <w:u w:val="none"/>
                <w:lang w:val="en-US" w:eastAsia="zh-CN" w:bidi="ar"/>
              </w:rPr>
              <w:t>1</w:t>
            </w:r>
          </w:p>
        </w:tc>
        <w:tc>
          <w:tcPr>
            <w:tcW w:w="2055" w:type="dxa"/>
            <w:vMerge w:val="continue"/>
            <w:tcBorders>
              <w:left w:val="single" w:color="000000" w:sz="4" w:space="0"/>
              <w:right w:val="single" w:color="000000" w:sz="4" w:space="0"/>
            </w:tcBorders>
            <w:noWrap/>
            <w:vAlign w:val="center"/>
          </w:tcPr>
          <w:p>
            <w:pPr>
              <w:jc w:val="center"/>
              <w:rPr>
                <w:rFonts w:hint="eastAsia" w:ascii="宋体" w:hAnsi="宋体" w:eastAsia="宋体" w:cs="宋体"/>
                <w:i w:val="0"/>
                <w:iCs w:val="0"/>
                <w:color w:val="000000"/>
                <w:sz w:val="28"/>
                <w:szCs w:val="28"/>
                <w:u w:val="none"/>
              </w:rPr>
            </w:pPr>
          </w:p>
        </w:tc>
        <w:tc>
          <w:tcPr>
            <w:tcW w:w="20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w:t>
            </w:r>
          </w:p>
        </w:tc>
        <w:tc>
          <w:tcPr>
            <w:tcW w:w="227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洛江区社科联</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楷体_GB2312" w:hAnsi="楷体_GB2312" w:eastAsia="楷体_GB2312" w:cs="楷体_GB2312"/>
                <w:i w:val="0"/>
                <w:iCs w:val="0"/>
                <w:color w:val="000000"/>
                <w:sz w:val="28"/>
                <w:szCs w:val="28"/>
                <w:u w:val="none"/>
              </w:rPr>
            </w:pPr>
            <w:r>
              <w:rPr>
                <w:rFonts w:hint="eastAsia" w:ascii="楷体_GB2312" w:hAnsi="楷体_GB2312" w:eastAsia="楷体_GB2312" w:cs="楷体_GB2312"/>
                <w:i w:val="0"/>
                <w:iCs w:val="0"/>
                <w:color w:val="000000"/>
                <w:kern w:val="0"/>
                <w:sz w:val="28"/>
                <w:szCs w:val="28"/>
                <w:u w:val="none"/>
                <w:lang w:val="en-US" w:eastAsia="zh-CN" w:bidi="ar"/>
              </w:rPr>
              <w:t>1</w:t>
            </w:r>
          </w:p>
        </w:tc>
        <w:tc>
          <w:tcPr>
            <w:tcW w:w="2055" w:type="dxa"/>
            <w:vMerge w:val="continue"/>
            <w:tcBorders>
              <w:left w:val="single" w:color="000000" w:sz="4" w:space="0"/>
              <w:right w:val="single" w:color="000000" w:sz="4" w:space="0"/>
            </w:tcBorders>
            <w:noWrap/>
            <w:vAlign w:val="center"/>
          </w:tcPr>
          <w:p>
            <w:pPr>
              <w:jc w:val="center"/>
              <w:rPr>
                <w:rFonts w:hint="eastAsia" w:ascii="宋体" w:hAnsi="宋体" w:eastAsia="宋体" w:cs="宋体"/>
                <w:i w:val="0"/>
                <w:iCs w:val="0"/>
                <w:color w:val="000000"/>
                <w:sz w:val="28"/>
                <w:szCs w:val="28"/>
                <w:u w:val="none"/>
              </w:rPr>
            </w:pPr>
          </w:p>
        </w:tc>
        <w:tc>
          <w:tcPr>
            <w:tcW w:w="20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w:t>
            </w:r>
          </w:p>
        </w:tc>
        <w:tc>
          <w:tcPr>
            <w:tcW w:w="227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泉港区社科联</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楷体_GB2312" w:hAnsi="楷体_GB2312" w:eastAsia="楷体_GB2312" w:cs="楷体_GB2312"/>
                <w:i w:val="0"/>
                <w:iCs w:val="0"/>
                <w:color w:val="000000"/>
                <w:sz w:val="28"/>
                <w:szCs w:val="28"/>
                <w:u w:val="none"/>
              </w:rPr>
            </w:pPr>
            <w:r>
              <w:rPr>
                <w:rFonts w:hint="eastAsia" w:ascii="楷体_GB2312" w:hAnsi="楷体_GB2312" w:eastAsia="楷体_GB2312" w:cs="楷体_GB2312"/>
                <w:i w:val="0"/>
                <w:iCs w:val="0"/>
                <w:color w:val="000000"/>
                <w:kern w:val="0"/>
                <w:sz w:val="28"/>
                <w:szCs w:val="28"/>
                <w:u w:val="none"/>
                <w:lang w:val="en-US" w:eastAsia="zh-CN" w:bidi="ar"/>
              </w:rPr>
              <w:t>1</w:t>
            </w:r>
          </w:p>
        </w:tc>
        <w:tc>
          <w:tcPr>
            <w:tcW w:w="2055" w:type="dxa"/>
            <w:vMerge w:val="continue"/>
            <w:tcBorders>
              <w:left w:val="single" w:color="000000" w:sz="4" w:space="0"/>
              <w:right w:val="single" w:color="000000" w:sz="4" w:space="0"/>
            </w:tcBorders>
            <w:noWrap/>
            <w:vAlign w:val="center"/>
          </w:tcPr>
          <w:p>
            <w:pPr>
              <w:jc w:val="center"/>
              <w:rPr>
                <w:rFonts w:hint="eastAsia" w:ascii="宋体" w:hAnsi="宋体" w:eastAsia="宋体" w:cs="宋体"/>
                <w:i w:val="0"/>
                <w:iCs w:val="0"/>
                <w:color w:val="000000"/>
                <w:sz w:val="28"/>
                <w:szCs w:val="28"/>
                <w:u w:val="none"/>
              </w:rPr>
            </w:pPr>
          </w:p>
        </w:tc>
        <w:tc>
          <w:tcPr>
            <w:tcW w:w="20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w:t>
            </w:r>
          </w:p>
        </w:tc>
        <w:tc>
          <w:tcPr>
            <w:tcW w:w="227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石狮市社科联</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楷体_GB2312" w:hAnsi="楷体_GB2312" w:eastAsia="楷体_GB2312" w:cs="楷体_GB2312"/>
                <w:i w:val="0"/>
                <w:iCs w:val="0"/>
                <w:color w:val="000000"/>
                <w:sz w:val="28"/>
                <w:szCs w:val="28"/>
                <w:u w:val="none"/>
              </w:rPr>
            </w:pPr>
            <w:r>
              <w:rPr>
                <w:rFonts w:hint="eastAsia" w:ascii="楷体_GB2312" w:hAnsi="楷体_GB2312" w:eastAsia="楷体_GB2312" w:cs="楷体_GB2312"/>
                <w:i w:val="0"/>
                <w:iCs w:val="0"/>
                <w:color w:val="000000"/>
                <w:kern w:val="0"/>
                <w:sz w:val="28"/>
                <w:szCs w:val="28"/>
                <w:u w:val="none"/>
                <w:lang w:val="en-US" w:eastAsia="zh-CN" w:bidi="ar"/>
              </w:rPr>
              <w:t>1</w:t>
            </w:r>
          </w:p>
        </w:tc>
        <w:tc>
          <w:tcPr>
            <w:tcW w:w="2055" w:type="dxa"/>
            <w:vMerge w:val="continue"/>
            <w:tcBorders>
              <w:left w:val="single" w:color="000000" w:sz="4" w:space="0"/>
              <w:right w:val="single" w:color="000000" w:sz="4" w:space="0"/>
            </w:tcBorders>
            <w:noWrap/>
            <w:vAlign w:val="center"/>
          </w:tcPr>
          <w:p>
            <w:pPr>
              <w:jc w:val="center"/>
              <w:rPr>
                <w:rFonts w:hint="eastAsia" w:ascii="宋体" w:hAnsi="宋体" w:eastAsia="宋体" w:cs="宋体"/>
                <w:i w:val="0"/>
                <w:iCs w:val="0"/>
                <w:color w:val="000000"/>
                <w:sz w:val="28"/>
                <w:szCs w:val="28"/>
                <w:u w:val="none"/>
              </w:rPr>
            </w:pPr>
          </w:p>
        </w:tc>
        <w:tc>
          <w:tcPr>
            <w:tcW w:w="20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w:t>
            </w:r>
          </w:p>
        </w:tc>
        <w:tc>
          <w:tcPr>
            <w:tcW w:w="227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晋江市社科联</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楷体_GB2312" w:hAnsi="楷体_GB2312" w:eastAsia="楷体_GB2312" w:cs="楷体_GB2312"/>
                <w:i w:val="0"/>
                <w:iCs w:val="0"/>
                <w:color w:val="000000"/>
                <w:sz w:val="28"/>
                <w:szCs w:val="28"/>
                <w:u w:val="none"/>
              </w:rPr>
            </w:pPr>
            <w:r>
              <w:rPr>
                <w:rFonts w:hint="eastAsia" w:ascii="楷体_GB2312" w:hAnsi="楷体_GB2312" w:eastAsia="楷体_GB2312" w:cs="楷体_GB2312"/>
                <w:i w:val="0"/>
                <w:iCs w:val="0"/>
                <w:color w:val="000000"/>
                <w:kern w:val="0"/>
                <w:sz w:val="28"/>
                <w:szCs w:val="28"/>
                <w:u w:val="none"/>
                <w:lang w:val="en-US" w:eastAsia="zh-CN" w:bidi="ar"/>
              </w:rPr>
              <w:t>1</w:t>
            </w:r>
          </w:p>
        </w:tc>
        <w:tc>
          <w:tcPr>
            <w:tcW w:w="2055" w:type="dxa"/>
            <w:vMerge w:val="continue"/>
            <w:tcBorders>
              <w:left w:val="single" w:color="000000" w:sz="4" w:space="0"/>
              <w:right w:val="single" w:color="000000" w:sz="4" w:space="0"/>
            </w:tcBorders>
            <w:noWrap/>
            <w:vAlign w:val="center"/>
          </w:tcPr>
          <w:p>
            <w:pPr>
              <w:jc w:val="center"/>
              <w:rPr>
                <w:rFonts w:hint="eastAsia" w:ascii="宋体" w:hAnsi="宋体" w:eastAsia="宋体" w:cs="宋体"/>
                <w:i w:val="0"/>
                <w:iCs w:val="0"/>
                <w:color w:val="000000"/>
                <w:sz w:val="28"/>
                <w:szCs w:val="28"/>
                <w:u w:val="none"/>
              </w:rPr>
            </w:pPr>
          </w:p>
        </w:tc>
        <w:tc>
          <w:tcPr>
            <w:tcW w:w="20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w:t>
            </w:r>
          </w:p>
        </w:tc>
        <w:tc>
          <w:tcPr>
            <w:tcW w:w="227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南安市社科联</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楷体_GB2312" w:hAnsi="楷体_GB2312" w:eastAsia="楷体_GB2312" w:cs="楷体_GB2312"/>
                <w:i w:val="0"/>
                <w:iCs w:val="0"/>
                <w:color w:val="000000"/>
                <w:sz w:val="28"/>
                <w:szCs w:val="28"/>
                <w:u w:val="none"/>
              </w:rPr>
            </w:pPr>
            <w:r>
              <w:rPr>
                <w:rFonts w:hint="eastAsia" w:ascii="楷体_GB2312" w:hAnsi="楷体_GB2312" w:eastAsia="楷体_GB2312" w:cs="楷体_GB2312"/>
                <w:i w:val="0"/>
                <w:iCs w:val="0"/>
                <w:color w:val="000000"/>
                <w:kern w:val="0"/>
                <w:sz w:val="28"/>
                <w:szCs w:val="28"/>
                <w:u w:val="none"/>
                <w:lang w:val="en-US" w:eastAsia="zh-CN" w:bidi="ar"/>
              </w:rPr>
              <w:t>1</w:t>
            </w:r>
          </w:p>
        </w:tc>
        <w:tc>
          <w:tcPr>
            <w:tcW w:w="2055" w:type="dxa"/>
            <w:vMerge w:val="continue"/>
            <w:tcBorders>
              <w:left w:val="single" w:color="000000" w:sz="4" w:space="0"/>
              <w:right w:val="single" w:color="000000" w:sz="4" w:space="0"/>
            </w:tcBorders>
            <w:noWrap/>
            <w:vAlign w:val="center"/>
          </w:tcPr>
          <w:p>
            <w:pPr>
              <w:jc w:val="center"/>
              <w:rPr>
                <w:rFonts w:hint="eastAsia" w:ascii="宋体" w:hAnsi="宋体" w:eastAsia="宋体" w:cs="宋体"/>
                <w:i w:val="0"/>
                <w:iCs w:val="0"/>
                <w:color w:val="000000"/>
                <w:sz w:val="28"/>
                <w:szCs w:val="28"/>
                <w:u w:val="none"/>
              </w:rPr>
            </w:pPr>
          </w:p>
        </w:tc>
        <w:tc>
          <w:tcPr>
            <w:tcW w:w="20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26</w:t>
            </w:r>
          </w:p>
        </w:tc>
        <w:tc>
          <w:tcPr>
            <w:tcW w:w="227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惠安县社科联</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楷体_GB2312" w:hAnsi="楷体_GB2312" w:eastAsia="楷体_GB2312" w:cs="楷体_GB2312"/>
                <w:i w:val="0"/>
                <w:iCs w:val="0"/>
                <w:color w:val="000000"/>
                <w:sz w:val="28"/>
                <w:szCs w:val="28"/>
                <w:u w:val="none"/>
              </w:rPr>
            </w:pPr>
            <w:r>
              <w:rPr>
                <w:rFonts w:hint="eastAsia" w:ascii="楷体_GB2312" w:hAnsi="楷体_GB2312" w:eastAsia="楷体_GB2312" w:cs="楷体_GB2312"/>
                <w:i w:val="0"/>
                <w:iCs w:val="0"/>
                <w:color w:val="000000"/>
                <w:kern w:val="0"/>
                <w:sz w:val="28"/>
                <w:szCs w:val="28"/>
                <w:u w:val="none"/>
                <w:lang w:val="en-US" w:eastAsia="zh-CN" w:bidi="ar"/>
              </w:rPr>
              <w:t>1</w:t>
            </w:r>
          </w:p>
        </w:tc>
        <w:tc>
          <w:tcPr>
            <w:tcW w:w="2055" w:type="dxa"/>
            <w:vMerge w:val="continue"/>
            <w:tcBorders>
              <w:left w:val="single" w:color="000000" w:sz="4" w:space="0"/>
              <w:right w:val="single" w:color="000000" w:sz="4" w:space="0"/>
            </w:tcBorders>
            <w:noWrap/>
            <w:vAlign w:val="center"/>
          </w:tcPr>
          <w:p>
            <w:pPr>
              <w:jc w:val="center"/>
              <w:rPr>
                <w:rFonts w:hint="eastAsia" w:ascii="宋体" w:hAnsi="宋体" w:eastAsia="宋体" w:cs="宋体"/>
                <w:i w:val="0"/>
                <w:iCs w:val="0"/>
                <w:color w:val="000000"/>
                <w:sz w:val="28"/>
                <w:szCs w:val="28"/>
                <w:u w:val="none"/>
              </w:rPr>
            </w:pPr>
          </w:p>
        </w:tc>
        <w:tc>
          <w:tcPr>
            <w:tcW w:w="20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w:t>
            </w:r>
          </w:p>
        </w:tc>
        <w:tc>
          <w:tcPr>
            <w:tcW w:w="227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安溪县社科联</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楷体_GB2312" w:hAnsi="楷体_GB2312" w:eastAsia="楷体_GB2312" w:cs="楷体_GB2312"/>
                <w:i w:val="0"/>
                <w:iCs w:val="0"/>
                <w:color w:val="000000"/>
                <w:sz w:val="28"/>
                <w:szCs w:val="28"/>
                <w:u w:val="none"/>
              </w:rPr>
            </w:pPr>
            <w:r>
              <w:rPr>
                <w:rFonts w:hint="eastAsia" w:ascii="楷体_GB2312" w:hAnsi="楷体_GB2312" w:eastAsia="楷体_GB2312" w:cs="楷体_GB2312"/>
                <w:i w:val="0"/>
                <w:iCs w:val="0"/>
                <w:color w:val="000000"/>
                <w:kern w:val="0"/>
                <w:sz w:val="28"/>
                <w:szCs w:val="28"/>
                <w:u w:val="none"/>
                <w:lang w:val="en-US" w:eastAsia="zh-CN" w:bidi="ar"/>
              </w:rPr>
              <w:t>1</w:t>
            </w:r>
          </w:p>
        </w:tc>
        <w:tc>
          <w:tcPr>
            <w:tcW w:w="2055" w:type="dxa"/>
            <w:vMerge w:val="continue"/>
            <w:tcBorders>
              <w:left w:val="single" w:color="000000" w:sz="4" w:space="0"/>
              <w:right w:val="single" w:color="000000" w:sz="4" w:space="0"/>
            </w:tcBorders>
            <w:noWrap/>
            <w:vAlign w:val="center"/>
          </w:tcPr>
          <w:p>
            <w:pPr>
              <w:jc w:val="center"/>
              <w:rPr>
                <w:rFonts w:hint="eastAsia" w:ascii="宋体" w:hAnsi="宋体" w:eastAsia="宋体" w:cs="宋体"/>
                <w:i w:val="0"/>
                <w:iCs w:val="0"/>
                <w:color w:val="000000"/>
                <w:sz w:val="28"/>
                <w:szCs w:val="28"/>
                <w:u w:val="none"/>
              </w:rPr>
            </w:pPr>
          </w:p>
        </w:tc>
        <w:tc>
          <w:tcPr>
            <w:tcW w:w="20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w:t>
            </w:r>
          </w:p>
        </w:tc>
        <w:tc>
          <w:tcPr>
            <w:tcW w:w="227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永春县社科联</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楷体_GB2312" w:hAnsi="楷体_GB2312" w:eastAsia="楷体_GB2312" w:cs="楷体_GB2312"/>
                <w:i w:val="0"/>
                <w:iCs w:val="0"/>
                <w:color w:val="000000"/>
                <w:sz w:val="28"/>
                <w:szCs w:val="28"/>
                <w:u w:val="none"/>
              </w:rPr>
            </w:pPr>
            <w:r>
              <w:rPr>
                <w:rFonts w:hint="eastAsia" w:ascii="楷体_GB2312" w:hAnsi="楷体_GB2312" w:eastAsia="楷体_GB2312" w:cs="楷体_GB2312"/>
                <w:i w:val="0"/>
                <w:iCs w:val="0"/>
                <w:color w:val="000000"/>
                <w:kern w:val="0"/>
                <w:sz w:val="28"/>
                <w:szCs w:val="28"/>
                <w:u w:val="none"/>
                <w:lang w:val="en-US" w:eastAsia="zh-CN" w:bidi="ar"/>
              </w:rPr>
              <w:t>1</w:t>
            </w:r>
          </w:p>
        </w:tc>
        <w:tc>
          <w:tcPr>
            <w:tcW w:w="2055" w:type="dxa"/>
            <w:vMerge w:val="continue"/>
            <w:tcBorders>
              <w:left w:val="single" w:color="000000" w:sz="4" w:space="0"/>
              <w:right w:val="single" w:color="000000" w:sz="4" w:space="0"/>
            </w:tcBorders>
            <w:noWrap/>
            <w:vAlign w:val="center"/>
          </w:tcPr>
          <w:p>
            <w:pPr>
              <w:jc w:val="center"/>
              <w:rPr>
                <w:rFonts w:hint="eastAsia" w:ascii="宋体" w:hAnsi="宋体" w:eastAsia="宋体" w:cs="宋体"/>
                <w:i w:val="0"/>
                <w:iCs w:val="0"/>
                <w:color w:val="000000"/>
                <w:sz w:val="28"/>
                <w:szCs w:val="28"/>
                <w:u w:val="none"/>
              </w:rPr>
            </w:pPr>
          </w:p>
        </w:tc>
        <w:tc>
          <w:tcPr>
            <w:tcW w:w="20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29</w:t>
            </w:r>
          </w:p>
        </w:tc>
        <w:tc>
          <w:tcPr>
            <w:tcW w:w="227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泉州轻工职业学院</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楷体_GB2312" w:hAnsi="楷体_GB2312" w:eastAsia="楷体_GB2312" w:cs="楷体_GB2312"/>
                <w:i w:val="0"/>
                <w:iCs w:val="0"/>
                <w:color w:val="000000"/>
                <w:sz w:val="28"/>
                <w:szCs w:val="28"/>
                <w:u w:val="none"/>
              </w:rPr>
            </w:pPr>
            <w:r>
              <w:rPr>
                <w:rFonts w:hint="eastAsia" w:ascii="楷体_GB2312" w:hAnsi="楷体_GB2312" w:eastAsia="楷体_GB2312" w:cs="楷体_GB2312"/>
                <w:i w:val="0"/>
                <w:iCs w:val="0"/>
                <w:color w:val="000000"/>
                <w:kern w:val="0"/>
                <w:sz w:val="28"/>
                <w:szCs w:val="28"/>
                <w:u w:val="none"/>
                <w:lang w:val="en-US" w:eastAsia="zh-CN" w:bidi="ar"/>
              </w:rPr>
              <w:t>1</w:t>
            </w:r>
          </w:p>
        </w:tc>
        <w:tc>
          <w:tcPr>
            <w:tcW w:w="2055" w:type="dxa"/>
            <w:vMerge w:val="continue"/>
            <w:tcBorders>
              <w:left w:val="single" w:color="000000" w:sz="4" w:space="0"/>
              <w:right w:val="single" w:color="000000" w:sz="4" w:space="0"/>
            </w:tcBorders>
            <w:noWrap/>
            <w:vAlign w:val="center"/>
          </w:tcPr>
          <w:p>
            <w:pPr>
              <w:jc w:val="center"/>
              <w:rPr>
                <w:rFonts w:hint="eastAsia" w:ascii="宋体" w:hAnsi="宋体" w:eastAsia="宋体" w:cs="宋体"/>
                <w:i w:val="0"/>
                <w:iCs w:val="0"/>
                <w:color w:val="000000"/>
                <w:sz w:val="28"/>
                <w:szCs w:val="28"/>
                <w:u w:val="none"/>
              </w:rPr>
            </w:pPr>
          </w:p>
        </w:tc>
        <w:tc>
          <w:tcPr>
            <w:tcW w:w="20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w:t>
            </w:r>
          </w:p>
        </w:tc>
        <w:tc>
          <w:tcPr>
            <w:tcW w:w="227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泉州职业技术大学</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楷体_GB2312" w:hAnsi="楷体_GB2312" w:eastAsia="楷体_GB2312" w:cs="楷体_GB2312"/>
                <w:i w:val="0"/>
                <w:iCs w:val="0"/>
                <w:color w:val="000000"/>
                <w:sz w:val="28"/>
                <w:szCs w:val="28"/>
                <w:u w:val="none"/>
              </w:rPr>
            </w:pPr>
            <w:r>
              <w:rPr>
                <w:rFonts w:hint="eastAsia" w:ascii="楷体_GB2312" w:hAnsi="楷体_GB2312" w:eastAsia="楷体_GB2312" w:cs="楷体_GB2312"/>
                <w:i w:val="0"/>
                <w:iCs w:val="0"/>
                <w:color w:val="000000"/>
                <w:kern w:val="0"/>
                <w:sz w:val="28"/>
                <w:szCs w:val="28"/>
                <w:u w:val="none"/>
                <w:lang w:val="en-US" w:eastAsia="zh-CN" w:bidi="ar"/>
              </w:rPr>
              <w:t>1</w:t>
            </w:r>
          </w:p>
        </w:tc>
        <w:tc>
          <w:tcPr>
            <w:tcW w:w="2055" w:type="dxa"/>
            <w:vMerge w:val="continue"/>
            <w:tcBorders>
              <w:left w:val="single" w:color="000000" w:sz="4" w:space="0"/>
              <w:right w:val="single" w:color="000000" w:sz="4" w:space="0"/>
            </w:tcBorders>
            <w:noWrap/>
            <w:vAlign w:val="center"/>
          </w:tcPr>
          <w:p>
            <w:pPr>
              <w:jc w:val="center"/>
              <w:rPr>
                <w:rFonts w:hint="eastAsia" w:ascii="宋体" w:hAnsi="宋体" w:eastAsia="宋体" w:cs="宋体"/>
                <w:i w:val="0"/>
                <w:iCs w:val="0"/>
                <w:color w:val="000000"/>
                <w:sz w:val="28"/>
                <w:szCs w:val="28"/>
                <w:u w:val="none"/>
              </w:rPr>
            </w:pPr>
          </w:p>
        </w:tc>
        <w:tc>
          <w:tcPr>
            <w:tcW w:w="20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w:t>
            </w:r>
          </w:p>
        </w:tc>
        <w:tc>
          <w:tcPr>
            <w:tcW w:w="227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仰恩大学</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楷体_GB2312" w:hAnsi="楷体_GB2312" w:eastAsia="楷体_GB2312" w:cs="楷体_GB2312"/>
                <w:i w:val="0"/>
                <w:iCs w:val="0"/>
                <w:color w:val="000000"/>
                <w:sz w:val="28"/>
                <w:szCs w:val="28"/>
                <w:u w:val="none"/>
              </w:rPr>
            </w:pPr>
            <w:r>
              <w:rPr>
                <w:rFonts w:hint="eastAsia" w:ascii="楷体_GB2312" w:hAnsi="楷体_GB2312" w:eastAsia="楷体_GB2312" w:cs="楷体_GB2312"/>
                <w:i w:val="0"/>
                <w:iCs w:val="0"/>
                <w:color w:val="000000"/>
                <w:kern w:val="0"/>
                <w:sz w:val="28"/>
                <w:szCs w:val="28"/>
                <w:u w:val="none"/>
                <w:lang w:val="en-US" w:eastAsia="zh-CN" w:bidi="ar"/>
              </w:rPr>
              <w:t>1</w:t>
            </w:r>
          </w:p>
        </w:tc>
        <w:tc>
          <w:tcPr>
            <w:tcW w:w="2055" w:type="dxa"/>
            <w:vMerge w:val="continue"/>
            <w:tcBorders>
              <w:left w:val="single" w:color="000000" w:sz="4" w:space="0"/>
              <w:right w:val="single" w:color="000000" w:sz="4" w:space="0"/>
            </w:tcBorders>
            <w:noWrap/>
            <w:vAlign w:val="center"/>
          </w:tcPr>
          <w:p>
            <w:pPr>
              <w:jc w:val="center"/>
              <w:rPr>
                <w:rFonts w:hint="eastAsia" w:ascii="宋体" w:hAnsi="宋体" w:eastAsia="宋体" w:cs="宋体"/>
                <w:i w:val="0"/>
                <w:iCs w:val="0"/>
                <w:color w:val="000000"/>
                <w:sz w:val="28"/>
                <w:szCs w:val="28"/>
                <w:u w:val="none"/>
              </w:rPr>
            </w:pPr>
          </w:p>
        </w:tc>
        <w:tc>
          <w:tcPr>
            <w:tcW w:w="20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5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32</w:t>
            </w:r>
          </w:p>
        </w:tc>
        <w:tc>
          <w:tcPr>
            <w:tcW w:w="227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泉州市图书馆</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楷体_GB2312" w:hAnsi="楷体_GB2312" w:eastAsia="楷体_GB2312" w:cs="楷体_GB2312"/>
                <w:i w:val="0"/>
                <w:iCs w:val="0"/>
                <w:color w:val="000000"/>
                <w:sz w:val="28"/>
                <w:szCs w:val="28"/>
                <w:u w:val="none"/>
              </w:rPr>
            </w:pPr>
            <w:r>
              <w:rPr>
                <w:rFonts w:hint="eastAsia" w:ascii="楷体_GB2312" w:hAnsi="楷体_GB2312" w:eastAsia="楷体_GB2312" w:cs="楷体_GB2312"/>
                <w:i w:val="0"/>
                <w:iCs w:val="0"/>
                <w:color w:val="000000"/>
                <w:kern w:val="0"/>
                <w:sz w:val="28"/>
                <w:szCs w:val="28"/>
                <w:u w:val="none"/>
                <w:lang w:val="en-US" w:eastAsia="zh-CN" w:bidi="ar"/>
              </w:rPr>
              <w:t>1</w:t>
            </w:r>
          </w:p>
        </w:tc>
        <w:tc>
          <w:tcPr>
            <w:tcW w:w="2055" w:type="dxa"/>
            <w:vMerge w:val="continue"/>
            <w:tcBorders>
              <w:left w:val="single" w:color="000000" w:sz="4" w:space="0"/>
              <w:right w:val="single" w:color="000000" w:sz="4" w:space="0"/>
            </w:tcBorders>
            <w:noWrap/>
            <w:vAlign w:val="center"/>
          </w:tcPr>
          <w:p>
            <w:pPr>
              <w:jc w:val="center"/>
              <w:rPr>
                <w:rFonts w:hint="eastAsia" w:ascii="宋体" w:hAnsi="宋体" w:eastAsia="宋体" w:cs="宋体"/>
                <w:i w:val="0"/>
                <w:iCs w:val="0"/>
                <w:color w:val="000000"/>
                <w:sz w:val="28"/>
                <w:szCs w:val="28"/>
                <w:u w:val="none"/>
              </w:rPr>
            </w:pPr>
          </w:p>
        </w:tc>
        <w:tc>
          <w:tcPr>
            <w:tcW w:w="20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56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22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8"/>
                <w:szCs w:val="28"/>
                <w:u w:val="none"/>
              </w:rPr>
            </w:pPr>
            <w:r>
              <w:rPr>
                <w:rFonts w:hint="eastAsia" w:ascii="仿宋" w:hAnsi="仿宋" w:eastAsia="仿宋" w:cs="仿宋"/>
                <w:b/>
                <w:bCs/>
                <w:i w:val="0"/>
                <w:iCs w:val="0"/>
                <w:color w:val="000000"/>
                <w:kern w:val="0"/>
                <w:sz w:val="28"/>
                <w:szCs w:val="28"/>
                <w:u w:val="none"/>
                <w:lang w:val="en-US" w:eastAsia="zh-CN" w:bidi="ar"/>
              </w:rPr>
              <w:t>合计</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楷体_GB2312" w:hAnsi="楷体_GB2312" w:eastAsia="楷体_GB2312" w:cs="楷体_GB2312"/>
                <w:b/>
                <w:bCs/>
                <w:i w:val="0"/>
                <w:iCs w:val="0"/>
                <w:color w:val="000000"/>
                <w:sz w:val="28"/>
                <w:szCs w:val="28"/>
                <w:u w:val="none"/>
              </w:rPr>
            </w:pPr>
            <w:r>
              <w:rPr>
                <w:rFonts w:hint="eastAsia" w:ascii="楷体_GB2312" w:hAnsi="楷体_GB2312" w:eastAsia="楷体_GB2312" w:cs="楷体_GB2312"/>
                <w:b/>
                <w:bCs/>
                <w:i w:val="0"/>
                <w:iCs w:val="0"/>
                <w:color w:val="000000"/>
                <w:kern w:val="0"/>
                <w:sz w:val="28"/>
                <w:szCs w:val="28"/>
                <w:u w:val="none"/>
                <w:lang w:val="en-US" w:eastAsia="zh-CN" w:bidi="ar"/>
              </w:rPr>
              <w:t>14</w:t>
            </w:r>
          </w:p>
        </w:tc>
        <w:tc>
          <w:tcPr>
            <w:tcW w:w="2055" w:type="dxa"/>
            <w:vMerge w:val="continue"/>
            <w:tcBorders>
              <w:left w:val="single" w:color="000000" w:sz="4" w:space="0"/>
              <w:bottom w:val="single" w:color="000000" w:sz="4" w:space="0"/>
              <w:right w:val="single" w:color="000000" w:sz="4" w:space="0"/>
            </w:tcBorders>
            <w:noWrap/>
            <w:vAlign w:val="center"/>
          </w:tcPr>
          <w:p>
            <w:pPr>
              <w:jc w:val="center"/>
              <w:rPr>
                <w:rFonts w:hint="eastAsia" w:ascii="楷体_GB2312" w:hAnsi="楷体_GB2312" w:eastAsia="楷体_GB2312" w:cs="楷体_GB2312"/>
                <w:i w:val="0"/>
                <w:iCs w:val="0"/>
                <w:color w:val="000000"/>
                <w:sz w:val="28"/>
                <w:szCs w:val="28"/>
                <w:u w:val="none"/>
              </w:rPr>
            </w:pPr>
          </w:p>
        </w:tc>
        <w:tc>
          <w:tcPr>
            <w:tcW w:w="20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楷体_GB2312" w:hAnsi="楷体_GB2312" w:eastAsia="楷体_GB2312" w:cs="楷体_GB2312"/>
                <w:b/>
                <w:bCs/>
                <w:i w:val="0"/>
                <w:iCs w:val="0"/>
                <w:color w:val="FF0000"/>
                <w:sz w:val="28"/>
                <w:szCs w:val="28"/>
                <w:u w:val="none"/>
              </w:rPr>
            </w:pPr>
            <w:r>
              <w:rPr>
                <w:rFonts w:hint="eastAsia" w:ascii="楷体_GB2312" w:hAnsi="楷体_GB2312" w:eastAsia="楷体_GB2312" w:cs="楷体_GB2312"/>
                <w:b/>
                <w:bCs/>
                <w:i w:val="0"/>
                <w:iCs w:val="0"/>
                <w:color w:val="auto"/>
                <w:kern w:val="0"/>
                <w:sz w:val="28"/>
                <w:szCs w:val="28"/>
                <w:u w:val="none"/>
                <w:lang w:val="en-US" w:eastAsia="zh-CN" w:bidi="ar"/>
              </w:rPr>
              <w:t>56000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5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55</w:t>
            </w:r>
          </w:p>
        </w:tc>
        <w:tc>
          <w:tcPr>
            <w:tcW w:w="22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三明市社科联</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楷体_GB2312" w:hAnsi="楷体_GB2312" w:eastAsia="楷体_GB2312" w:cs="楷体_GB2312"/>
                <w:i w:val="0"/>
                <w:iCs w:val="0"/>
                <w:color w:val="000000"/>
                <w:kern w:val="2"/>
                <w:sz w:val="28"/>
                <w:szCs w:val="28"/>
                <w:u w:val="none"/>
                <w:lang w:val="en-US" w:eastAsia="zh-CN" w:bidi="ar-SA"/>
              </w:rPr>
            </w:pPr>
            <w:r>
              <w:rPr>
                <w:rFonts w:hint="eastAsia" w:ascii="楷体_GB2312" w:hAnsi="楷体_GB2312" w:eastAsia="楷体_GB2312" w:cs="楷体_GB2312"/>
                <w:i w:val="0"/>
                <w:iCs w:val="0"/>
                <w:color w:val="000000"/>
                <w:kern w:val="0"/>
                <w:sz w:val="28"/>
                <w:szCs w:val="28"/>
                <w:u w:val="none"/>
                <w:lang w:val="en-US" w:eastAsia="zh-CN" w:bidi="ar"/>
              </w:rPr>
              <w:t>1</w:t>
            </w:r>
          </w:p>
        </w:tc>
        <w:tc>
          <w:tcPr>
            <w:tcW w:w="2055" w:type="dxa"/>
            <w:vMerge w:val="restart"/>
            <w:tcBorders>
              <w:top w:val="single" w:color="000000" w:sz="4" w:space="0"/>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8"/>
                <w:szCs w:val="28"/>
                <w:u w:val="none"/>
                <w:lang w:val="en-US" w:eastAsia="zh-CN" w:bidi="ar-SA"/>
              </w:rPr>
            </w:pPr>
            <w:r>
              <w:rPr>
                <w:rFonts w:hint="eastAsia" w:ascii="仿宋_GB2312" w:hAnsi="宋体" w:eastAsia="仿宋_GB2312" w:cs="仿宋_GB2312"/>
                <w:i w:val="0"/>
                <w:iCs w:val="0"/>
                <w:color w:val="000000"/>
                <w:kern w:val="0"/>
                <w:sz w:val="28"/>
                <w:szCs w:val="28"/>
                <w:u w:val="none"/>
                <w:lang w:val="en-US" w:eastAsia="zh-CN" w:bidi="ar"/>
              </w:rPr>
              <w:t>三明市社科联</w:t>
            </w:r>
          </w:p>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p>
        </w:tc>
        <w:tc>
          <w:tcPr>
            <w:tcW w:w="20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5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56</w:t>
            </w:r>
          </w:p>
        </w:tc>
        <w:tc>
          <w:tcPr>
            <w:tcW w:w="22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永安市社科联</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楷体_GB2312" w:hAnsi="楷体_GB2312" w:eastAsia="楷体_GB2312" w:cs="楷体_GB2312"/>
                <w:i w:val="0"/>
                <w:iCs w:val="0"/>
                <w:color w:val="000000"/>
                <w:kern w:val="2"/>
                <w:sz w:val="28"/>
                <w:szCs w:val="28"/>
                <w:u w:val="none"/>
                <w:lang w:val="en-US" w:eastAsia="zh-CN" w:bidi="ar-SA"/>
              </w:rPr>
            </w:pPr>
            <w:r>
              <w:rPr>
                <w:rFonts w:hint="eastAsia" w:ascii="楷体_GB2312" w:hAnsi="楷体_GB2312" w:eastAsia="楷体_GB2312" w:cs="楷体_GB2312"/>
                <w:i w:val="0"/>
                <w:iCs w:val="0"/>
                <w:color w:val="000000"/>
                <w:kern w:val="0"/>
                <w:sz w:val="28"/>
                <w:szCs w:val="28"/>
                <w:u w:val="none"/>
                <w:lang w:val="en-US" w:eastAsia="zh-CN" w:bidi="ar"/>
              </w:rPr>
              <w:t>1</w:t>
            </w:r>
          </w:p>
        </w:tc>
        <w:tc>
          <w:tcPr>
            <w:tcW w:w="2055" w:type="dxa"/>
            <w:vMerge w:val="continue"/>
            <w:tcBorders>
              <w:left w:val="single" w:color="000000" w:sz="4" w:space="0"/>
              <w:right w:val="single" w:color="000000" w:sz="4" w:space="0"/>
            </w:tcBorders>
            <w:noWrap/>
            <w:vAlign w:val="center"/>
          </w:tcPr>
          <w:p>
            <w:pPr>
              <w:jc w:val="center"/>
              <w:rPr>
                <w:rFonts w:hint="eastAsia" w:ascii="宋体" w:hAnsi="宋体" w:eastAsia="宋体" w:cs="宋体"/>
                <w:i w:val="0"/>
                <w:iCs w:val="0"/>
                <w:color w:val="000000"/>
                <w:sz w:val="28"/>
                <w:szCs w:val="28"/>
                <w:u w:val="none"/>
              </w:rPr>
            </w:pPr>
          </w:p>
        </w:tc>
        <w:tc>
          <w:tcPr>
            <w:tcW w:w="20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5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57</w:t>
            </w:r>
          </w:p>
        </w:tc>
        <w:tc>
          <w:tcPr>
            <w:tcW w:w="22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清流县社科联</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楷体_GB2312" w:hAnsi="楷体_GB2312" w:eastAsia="楷体_GB2312" w:cs="楷体_GB2312"/>
                <w:i w:val="0"/>
                <w:iCs w:val="0"/>
                <w:color w:val="000000"/>
                <w:kern w:val="2"/>
                <w:sz w:val="28"/>
                <w:szCs w:val="28"/>
                <w:u w:val="none"/>
                <w:lang w:val="en-US" w:eastAsia="zh-CN" w:bidi="ar-SA"/>
              </w:rPr>
            </w:pPr>
            <w:r>
              <w:rPr>
                <w:rFonts w:hint="eastAsia" w:ascii="楷体_GB2312" w:hAnsi="楷体_GB2312" w:eastAsia="楷体_GB2312" w:cs="楷体_GB2312"/>
                <w:i w:val="0"/>
                <w:iCs w:val="0"/>
                <w:color w:val="000000"/>
                <w:kern w:val="0"/>
                <w:sz w:val="28"/>
                <w:szCs w:val="28"/>
                <w:u w:val="none"/>
                <w:lang w:val="en-US" w:eastAsia="zh-CN" w:bidi="ar"/>
              </w:rPr>
              <w:t>1</w:t>
            </w:r>
          </w:p>
        </w:tc>
        <w:tc>
          <w:tcPr>
            <w:tcW w:w="2055" w:type="dxa"/>
            <w:vMerge w:val="continue"/>
            <w:tcBorders>
              <w:left w:val="single" w:color="000000" w:sz="4" w:space="0"/>
              <w:right w:val="single" w:color="000000" w:sz="4" w:space="0"/>
            </w:tcBorders>
            <w:noWrap/>
            <w:vAlign w:val="center"/>
          </w:tcPr>
          <w:p>
            <w:pPr>
              <w:jc w:val="center"/>
              <w:rPr>
                <w:rFonts w:hint="eastAsia" w:ascii="宋体" w:hAnsi="宋体" w:eastAsia="宋体" w:cs="宋体"/>
                <w:i w:val="0"/>
                <w:iCs w:val="0"/>
                <w:color w:val="000000"/>
                <w:sz w:val="28"/>
                <w:szCs w:val="28"/>
                <w:u w:val="none"/>
              </w:rPr>
            </w:pPr>
          </w:p>
        </w:tc>
        <w:tc>
          <w:tcPr>
            <w:tcW w:w="20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5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58</w:t>
            </w:r>
          </w:p>
        </w:tc>
        <w:tc>
          <w:tcPr>
            <w:tcW w:w="22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泰宁县社科联</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楷体_GB2312" w:hAnsi="楷体_GB2312" w:eastAsia="楷体_GB2312" w:cs="楷体_GB2312"/>
                <w:i w:val="0"/>
                <w:iCs w:val="0"/>
                <w:color w:val="000000"/>
                <w:kern w:val="2"/>
                <w:sz w:val="28"/>
                <w:szCs w:val="28"/>
                <w:u w:val="none"/>
                <w:lang w:val="en-US" w:eastAsia="zh-CN" w:bidi="ar-SA"/>
              </w:rPr>
            </w:pPr>
            <w:r>
              <w:rPr>
                <w:rFonts w:hint="eastAsia" w:ascii="楷体_GB2312" w:hAnsi="楷体_GB2312" w:eastAsia="楷体_GB2312" w:cs="楷体_GB2312"/>
                <w:i w:val="0"/>
                <w:iCs w:val="0"/>
                <w:color w:val="000000"/>
                <w:kern w:val="0"/>
                <w:sz w:val="28"/>
                <w:szCs w:val="28"/>
                <w:u w:val="none"/>
                <w:lang w:val="en-US" w:eastAsia="zh-CN" w:bidi="ar"/>
              </w:rPr>
              <w:t>1</w:t>
            </w:r>
          </w:p>
        </w:tc>
        <w:tc>
          <w:tcPr>
            <w:tcW w:w="2055" w:type="dxa"/>
            <w:vMerge w:val="continue"/>
            <w:tcBorders>
              <w:left w:val="single" w:color="000000" w:sz="4" w:space="0"/>
              <w:right w:val="single" w:color="000000" w:sz="4" w:space="0"/>
            </w:tcBorders>
            <w:noWrap/>
            <w:vAlign w:val="center"/>
          </w:tcPr>
          <w:p>
            <w:pPr>
              <w:jc w:val="center"/>
              <w:rPr>
                <w:rFonts w:hint="eastAsia" w:ascii="宋体" w:hAnsi="宋体" w:eastAsia="宋体" w:cs="宋体"/>
                <w:i w:val="0"/>
                <w:iCs w:val="0"/>
                <w:color w:val="000000"/>
                <w:sz w:val="28"/>
                <w:szCs w:val="28"/>
                <w:u w:val="none"/>
              </w:rPr>
            </w:pPr>
          </w:p>
        </w:tc>
        <w:tc>
          <w:tcPr>
            <w:tcW w:w="20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5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59</w:t>
            </w:r>
          </w:p>
        </w:tc>
        <w:tc>
          <w:tcPr>
            <w:tcW w:w="22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明溪县社科联</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楷体_GB2312" w:hAnsi="楷体_GB2312" w:eastAsia="楷体_GB2312" w:cs="楷体_GB2312"/>
                <w:i w:val="0"/>
                <w:iCs w:val="0"/>
                <w:color w:val="000000"/>
                <w:kern w:val="2"/>
                <w:sz w:val="28"/>
                <w:szCs w:val="28"/>
                <w:u w:val="none"/>
                <w:lang w:val="en-US" w:eastAsia="zh-CN" w:bidi="ar-SA"/>
              </w:rPr>
            </w:pPr>
            <w:r>
              <w:rPr>
                <w:rFonts w:hint="eastAsia" w:ascii="楷体_GB2312" w:hAnsi="楷体_GB2312" w:eastAsia="楷体_GB2312" w:cs="楷体_GB2312"/>
                <w:i w:val="0"/>
                <w:iCs w:val="0"/>
                <w:color w:val="000000"/>
                <w:kern w:val="0"/>
                <w:sz w:val="28"/>
                <w:szCs w:val="28"/>
                <w:u w:val="none"/>
                <w:lang w:val="en-US" w:eastAsia="zh-CN" w:bidi="ar"/>
              </w:rPr>
              <w:t>1</w:t>
            </w:r>
          </w:p>
        </w:tc>
        <w:tc>
          <w:tcPr>
            <w:tcW w:w="2055" w:type="dxa"/>
            <w:vMerge w:val="continue"/>
            <w:tcBorders>
              <w:left w:val="single" w:color="000000" w:sz="4" w:space="0"/>
              <w:right w:val="single" w:color="000000" w:sz="4" w:space="0"/>
            </w:tcBorders>
            <w:noWrap/>
            <w:vAlign w:val="center"/>
          </w:tcPr>
          <w:p>
            <w:pPr>
              <w:jc w:val="center"/>
              <w:rPr>
                <w:rFonts w:hint="eastAsia" w:ascii="宋体" w:hAnsi="宋体" w:eastAsia="宋体" w:cs="宋体"/>
                <w:i w:val="0"/>
                <w:iCs w:val="0"/>
                <w:color w:val="000000"/>
                <w:sz w:val="28"/>
                <w:szCs w:val="28"/>
                <w:u w:val="none"/>
              </w:rPr>
            </w:pPr>
          </w:p>
        </w:tc>
        <w:tc>
          <w:tcPr>
            <w:tcW w:w="20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5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60</w:t>
            </w:r>
          </w:p>
        </w:tc>
        <w:tc>
          <w:tcPr>
            <w:tcW w:w="22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建宁县社科联</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楷体_GB2312" w:hAnsi="楷体_GB2312" w:eastAsia="楷体_GB2312" w:cs="楷体_GB2312"/>
                <w:i w:val="0"/>
                <w:iCs w:val="0"/>
                <w:color w:val="000000"/>
                <w:kern w:val="2"/>
                <w:sz w:val="28"/>
                <w:szCs w:val="28"/>
                <w:u w:val="none"/>
                <w:lang w:val="en-US" w:eastAsia="zh-CN" w:bidi="ar-SA"/>
              </w:rPr>
            </w:pPr>
            <w:r>
              <w:rPr>
                <w:rFonts w:hint="eastAsia" w:ascii="楷体_GB2312" w:hAnsi="楷体_GB2312" w:eastAsia="楷体_GB2312" w:cs="楷体_GB2312"/>
                <w:i w:val="0"/>
                <w:iCs w:val="0"/>
                <w:color w:val="000000"/>
                <w:kern w:val="0"/>
                <w:sz w:val="28"/>
                <w:szCs w:val="28"/>
                <w:u w:val="none"/>
                <w:lang w:val="en-US" w:eastAsia="zh-CN" w:bidi="ar"/>
              </w:rPr>
              <w:t>1</w:t>
            </w:r>
          </w:p>
        </w:tc>
        <w:tc>
          <w:tcPr>
            <w:tcW w:w="2055" w:type="dxa"/>
            <w:vMerge w:val="continue"/>
            <w:tcBorders>
              <w:left w:val="single" w:color="000000" w:sz="4" w:space="0"/>
              <w:right w:val="single" w:color="000000" w:sz="4" w:space="0"/>
            </w:tcBorders>
            <w:noWrap/>
            <w:vAlign w:val="center"/>
          </w:tcPr>
          <w:p>
            <w:pPr>
              <w:jc w:val="center"/>
              <w:rPr>
                <w:rFonts w:hint="eastAsia" w:ascii="宋体" w:hAnsi="宋体" w:eastAsia="宋体" w:cs="宋体"/>
                <w:i w:val="0"/>
                <w:iCs w:val="0"/>
                <w:color w:val="000000"/>
                <w:sz w:val="28"/>
                <w:szCs w:val="28"/>
                <w:u w:val="none"/>
              </w:rPr>
            </w:pPr>
          </w:p>
        </w:tc>
        <w:tc>
          <w:tcPr>
            <w:tcW w:w="20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5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61</w:t>
            </w:r>
          </w:p>
        </w:tc>
        <w:tc>
          <w:tcPr>
            <w:tcW w:w="22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尤溪县社科联</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楷体_GB2312" w:hAnsi="楷体_GB2312" w:eastAsia="楷体_GB2312" w:cs="楷体_GB2312"/>
                <w:i w:val="0"/>
                <w:iCs w:val="0"/>
                <w:color w:val="000000"/>
                <w:kern w:val="2"/>
                <w:sz w:val="28"/>
                <w:szCs w:val="28"/>
                <w:u w:val="none"/>
                <w:lang w:val="en-US" w:eastAsia="zh-CN" w:bidi="ar-SA"/>
              </w:rPr>
            </w:pPr>
            <w:r>
              <w:rPr>
                <w:rFonts w:hint="eastAsia" w:ascii="楷体_GB2312" w:hAnsi="楷体_GB2312" w:eastAsia="楷体_GB2312" w:cs="楷体_GB2312"/>
                <w:i w:val="0"/>
                <w:iCs w:val="0"/>
                <w:color w:val="000000"/>
                <w:kern w:val="0"/>
                <w:sz w:val="28"/>
                <w:szCs w:val="28"/>
                <w:u w:val="none"/>
                <w:lang w:val="en-US" w:eastAsia="zh-CN" w:bidi="ar"/>
              </w:rPr>
              <w:t>1</w:t>
            </w:r>
          </w:p>
        </w:tc>
        <w:tc>
          <w:tcPr>
            <w:tcW w:w="2055" w:type="dxa"/>
            <w:vMerge w:val="continue"/>
            <w:tcBorders>
              <w:left w:val="single" w:color="000000" w:sz="4" w:space="0"/>
              <w:right w:val="single" w:color="000000" w:sz="4" w:space="0"/>
            </w:tcBorders>
            <w:noWrap/>
            <w:vAlign w:val="center"/>
          </w:tcPr>
          <w:p>
            <w:pPr>
              <w:jc w:val="center"/>
              <w:rPr>
                <w:rFonts w:hint="eastAsia" w:ascii="宋体" w:hAnsi="宋体" w:eastAsia="宋体" w:cs="宋体"/>
                <w:i w:val="0"/>
                <w:iCs w:val="0"/>
                <w:color w:val="000000"/>
                <w:sz w:val="28"/>
                <w:szCs w:val="28"/>
                <w:u w:val="none"/>
              </w:rPr>
            </w:pPr>
          </w:p>
        </w:tc>
        <w:tc>
          <w:tcPr>
            <w:tcW w:w="20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5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62</w:t>
            </w:r>
          </w:p>
        </w:tc>
        <w:tc>
          <w:tcPr>
            <w:tcW w:w="22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沙县区社科联</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楷体_GB2312" w:hAnsi="楷体_GB2312" w:eastAsia="楷体_GB2312" w:cs="楷体_GB2312"/>
                <w:i w:val="0"/>
                <w:iCs w:val="0"/>
                <w:color w:val="000000"/>
                <w:kern w:val="2"/>
                <w:sz w:val="28"/>
                <w:szCs w:val="28"/>
                <w:u w:val="none"/>
                <w:lang w:val="en-US" w:eastAsia="zh-CN" w:bidi="ar-SA"/>
              </w:rPr>
            </w:pPr>
            <w:r>
              <w:rPr>
                <w:rFonts w:hint="eastAsia" w:ascii="楷体_GB2312" w:hAnsi="楷体_GB2312" w:eastAsia="楷体_GB2312" w:cs="楷体_GB2312"/>
                <w:i w:val="0"/>
                <w:iCs w:val="0"/>
                <w:color w:val="000000"/>
                <w:kern w:val="0"/>
                <w:sz w:val="28"/>
                <w:szCs w:val="28"/>
                <w:u w:val="none"/>
                <w:lang w:val="en-US" w:eastAsia="zh-CN" w:bidi="ar"/>
              </w:rPr>
              <w:t>1</w:t>
            </w:r>
          </w:p>
        </w:tc>
        <w:tc>
          <w:tcPr>
            <w:tcW w:w="2055" w:type="dxa"/>
            <w:vMerge w:val="continue"/>
            <w:tcBorders>
              <w:left w:val="single" w:color="000000" w:sz="4" w:space="0"/>
              <w:right w:val="single" w:color="000000" w:sz="4" w:space="0"/>
            </w:tcBorders>
            <w:noWrap/>
            <w:vAlign w:val="center"/>
          </w:tcPr>
          <w:p>
            <w:pPr>
              <w:jc w:val="center"/>
              <w:rPr>
                <w:rFonts w:hint="eastAsia" w:ascii="宋体" w:hAnsi="宋体" w:eastAsia="宋体" w:cs="宋体"/>
                <w:i w:val="0"/>
                <w:iCs w:val="0"/>
                <w:color w:val="000000"/>
                <w:sz w:val="28"/>
                <w:szCs w:val="28"/>
                <w:u w:val="none"/>
              </w:rPr>
            </w:pPr>
          </w:p>
        </w:tc>
        <w:tc>
          <w:tcPr>
            <w:tcW w:w="20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5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63</w:t>
            </w:r>
          </w:p>
        </w:tc>
        <w:tc>
          <w:tcPr>
            <w:tcW w:w="22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三元区社科联</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楷体_GB2312" w:hAnsi="楷体_GB2312" w:eastAsia="楷体_GB2312" w:cs="楷体_GB2312"/>
                <w:i w:val="0"/>
                <w:iCs w:val="0"/>
                <w:color w:val="000000"/>
                <w:kern w:val="2"/>
                <w:sz w:val="28"/>
                <w:szCs w:val="28"/>
                <w:u w:val="none"/>
                <w:lang w:val="en-US" w:eastAsia="zh-CN" w:bidi="ar-SA"/>
              </w:rPr>
            </w:pPr>
            <w:r>
              <w:rPr>
                <w:rFonts w:hint="eastAsia" w:ascii="楷体_GB2312" w:hAnsi="楷体_GB2312" w:eastAsia="楷体_GB2312" w:cs="楷体_GB2312"/>
                <w:i w:val="0"/>
                <w:iCs w:val="0"/>
                <w:color w:val="000000"/>
                <w:kern w:val="0"/>
                <w:sz w:val="28"/>
                <w:szCs w:val="28"/>
                <w:u w:val="none"/>
                <w:lang w:val="en-US" w:eastAsia="zh-CN" w:bidi="ar"/>
              </w:rPr>
              <w:t>1</w:t>
            </w:r>
          </w:p>
        </w:tc>
        <w:tc>
          <w:tcPr>
            <w:tcW w:w="2055" w:type="dxa"/>
            <w:vMerge w:val="continue"/>
            <w:tcBorders>
              <w:left w:val="single" w:color="000000" w:sz="4" w:space="0"/>
              <w:right w:val="single" w:color="000000" w:sz="4" w:space="0"/>
            </w:tcBorders>
            <w:noWrap/>
            <w:vAlign w:val="center"/>
          </w:tcPr>
          <w:p>
            <w:pPr>
              <w:jc w:val="center"/>
              <w:rPr>
                <w:rFonts w:hint="eastAsia" w:ascii="宋体" w:hAnsi="宋体" w:eastAsia="宋体" w:cs="宋体"/>
                <w:i w:val="0"/>
                <w:iCs w:val="0"/>
                <w:color w:val="000000"/>
                <w:sz w:val="28"/>
                <w:szCs w:val="28"/>
                <w:u w:val="none"/>
              </w:rPr>
            </w:pPr>
          </w:p>
        </w:tc>
        <w:tc>
          <w:tcPr>
            <w:tcW w:w="20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5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64</w:t>
            </w:r>
          </w:p>
        </w:tc>
        <w:tc>
          <w:tcPr>
            <w:tcW w:w="22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宁化县社科联</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楷体_GB2312" w:hAnsi="楷体_GB2312" w:eastAsia="楷体_GB2312" w:cs="楷体_GB2312"/>
                <w:i w:val="0"/>
                <w:iCs w:val="0"/>
                <w:color w:val="000000"/>
                <w:kern w:val="2"/>
                <w:sz w:val="28"/>
                <w:szCs w:val="28"/>
                <w:u w:val="none"/>
                <w:lang w:val="en-US" w:eastAsia="zh-CN" w:bidi="ar-SA"/>
              </w:rPr>
            </w:pPr>
            <w:r>
              <w:rPr>
                <w:rFonts w:hint="eastAsia" w:ascii="楷体_GB2312" w:hAnsi="楷体_GB2312" w:eastAsia="楷体_GB2312" w:cs="楷体_GB2312"/>
                <w:i w:val="0"/>
                <w:iCs w:val="0"/>
                <w:color w:val="000000"/>
                <w:kern w:val="0"/>
                <w:sz w:val="28"/>
                <w:szCs w:val="28"/>
                <w:u w:val="none"/>
                <w:lang w:val="en-US" w:eastAsia="zh-CN" w:bidi="ar"/>
              </w:rPr>
              <w:t>1</w:t>
            </w:r>
          </w:p>
        </w:tc>
        <w:tc>
          <w:tcPr>
            <w:tcW w:w="2055" w:type="dxa"/>
            <w:vMerge w:val="continue"/>
            <w:tcBorders>
              <w:left w:val="single" w:color="000000" w:sz="4" w:space="0"/>
              <w:right w:val="single" w:color="000000" w:sz="4" w:space="0"/>
            </w:tcBorders>
            <w:noWrap/>
            <w:vAlign w:val="center"/>
          </w:tcPr>
          <w:p>
            <w:pPr>
              <w:jc w:val="center"/>
              <w:rPr>
                <w:rFonts w:hint="eastAsia" w:ascii="宋体" w:hAnsi="宋体" w:eastAsia="宋体" w:cs="宋体"/>
                <w:i w:val="0"/>
                <w:iCs w:val="0"/>
                <w:color w:val="000000"/>
                <w:sz w:val="28"/>
                <w:szCs w:val="28"/>
                <w:u w:val="none"/>
              </w:rPr>
            </w:pPr>
          </w:p>
        </w:tc>
        <w:tc>
          <w:tcPr>
            <w:tcW w:w="20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5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65</w:t>
            </w:r>
          </w:p>
        </w:tc>
        <w:tc>
          <w:tcPr>
            <w:tcW w:w="22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将乐县社科联</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楷体_GB2312" w:hAnsi="楷体_GB2312" w:eastAsia="楷体_GB2312" w:cs="楷体_GB2312"/>
                <w:i w:val="0"/>
                <w:iCs w:val="0"/>
                <w:color w:val="000000"/>
                <w:kern w:val="2"/>
                <w:sz w:val="28"/>
                <w:szCs w:val="28"/>
                <w:u w:val="none"/>
                <w:lang w:val="en-US" w:eastAsia="zh-CN" w:bidi="ar-SA"/>
              </w:rPr>
            </w:pPr>
            <w:r>
              <w:rPr>
                <w:rFonts w:hint="eastAsia" w:ascii="楷体_GB2312" w:hAnsi="楷体_GB2312" w:eastAsia="楷体_GB2312" w:cs="楷体_GB2312"/>
                <w:i w:val="0"/>
                <w:iCs w:val="0"/>
                <w:color w:val="000000"/>
                <w:kern w:val="0"/>
                <w:sz w:val="28"/>
                <w:szCs w:val="28"/>
                <w:u w:val="none"/>
                <w:lang w:val="en-US" w:eastAsia="zh-CN" w:bidi="ar"/>
              </w:rPr>
              <w:t>1</w:t>
            </w:r>
          </w:p>
        </w:tc>
        <w:tc>
          <w:tcPr>
            <w:tcW w:w="2055" w:type="dxa"/>
            <w:vMerge w:val="continue"/>
            <w:tcBorders>
              <w:left w:val="single" w:color="000000" w:sz="4" w:space="0"/>
              <w:right w:val="single" w:color="000000" w:sz="4" w:space="0"/>
            </w:tcBorders>
            <w:noWrap/>
            <w:vAlign w:val="center"/>
          </w:tcPr>
          <w:p>
            <w:pPr>
              <w:jc w:val="center"/>
              <w:rPr>
                <w:rFonts w:hint="eastAsia" w:ascii="宋体" w:hAnsi="宋体" w:eastAsia="宋体" w:cs="宋体"/>
                <w:i w:val="0"/>
                <w:iCs w:val="0"/>
                <w:color w:val="000000"/>
                <w:sz w:val="28"/>
                <w:szCs w:val="28"/>
                <w:u w:val="none"/>
              </w:rPr>
            </w:pPr>
          </w:p>
        </w:tc>
        <w:tc>
          <w:tcPr>
            <w:tcW w:w="20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5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66</w:t>
            </w:r>
          </w:p>
        </w:tc>
        <w:tc>
          <w:tcPr>
            <w:tcW w:w="22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大田县社科联</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楷体_GB2312" w:hAnsi="楷体_GB2312" w:eastAsia="楷体_GB2312" w:cs="楷体_GB2312"/>
                <w:i w:val="0"/>
                <w:iCs w:val="0"/>
                <w:color w:val="000000"/>
                <w:kern w:val="2"/>
                <w:sz w:val="28"/>
                <w:szCs w:val="28"/>
                <w:u w:val="none"/>
                <w:lang w:val="en-US" w:eastAsia="zh-CN" w:bidi="ar-SA"/>
              </w:rPr>
            </w:pPr>
            <w:r>
              <w:rPr>
                <w:rFonts w:hint="eastAsia" w:ascii="楷体_GB2312" w:hAnsi="楷体_GB2312" w:eastAsia="楷体_GB2312" w:cs="楷体_GB2312"/>
                <w:i w:val="0"/>
                <w:iCs w:val="0"/>
                <w:color w:val="000000"/>
                <w:kern w:val="0"/>
                <w:sz w:val="28"/>
                <w:szCs w:val="28"/>
                <w:u w:val="none"/>
                <w:lang w:val="en-US" w:eastAsia="zh-CN" w:bidi="ar"/>
              </w:rPr>
              <w:t>1</w:t>
            </w:r>
          </w:p>
        </w:tc>
        <w:tc>
          <w:tcPr>
            <w:tcW w:w="2055" w:type="dxa"/>
            <w:vMerge w:val="continue"/>
            <w:tcBorders>
              <w:left w:val="single" w:color="000000" w:sz="4" w:space="0"/>
              <w:right w:val="single" w:color="000000" w:sz="4" w:space="0"/>
            </w:tcBorders>
            <w:noWrap/>
            <w:vAlign w:val="center"/>
          </w:tcPr>
          <w:p>
            <w:pPr>
              <w:jc w:val="center"/>
              <w:rPr>
                <w:rFonts w:hint="eastAsia" w:ascii="宋体" w:hAnsi="宋体" w:eastAsia="宋体" w:cs="宋体"/>
                <w:i w:val="0"/>
                <w:iCs w:val="0"/>
                <w:color w:val="000000"/>
                <w:sz w:val="28"/>
                <w:szCs w:val="28"/>
                <w:u w:val="none"/>
              </w:rPr>
            </w:pPr>
          </w:p>
        </w:tc>
        <w:tc>
          <w:tcPr>
            <w:tcW w:w="20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5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67</w:t>
            </w:r>
          </w:p>
        </w:tc>
        <w:tc>
          <w:tcPr>
            <w:tcW w:w="22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三明市图书馆</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楷体_GB2312" w:hAnsi="楷体_GB2312" w:eastAsia="楷体_GB2312" w:cs="楷体_GB2312"/>
                <w:i w:val="0"/>
                <w:iCs w:val="0"/>
                <w:color w:val="000000"/>
                <w:kern w:val="2"/>
                <w:sz w:val="28"/>
                <w:szCs w:val="28"/>
                <w:u w:val="none"/>
                <w:lang w:val="en-US" w:eastAsia="zh-CN" w:bidi="ar-SA"/>
              </w:rPr>
            </w:pPr>
            <w:r>
              <w:rPr>
                <w:rFonts w:hint="eastAsia" w:ascii="楷体_GB2312" w:hAnsi="楷体_GB2312" w:eastAsia="楷体_GB2312" w:cs="楷体_GB2312"/>
                <w:i w:val="0"/>
                <w:iCs w:val="0"/>
                <w:color w:val="000000"/>
                <w:kern w:val="0"/>
                <w:sz w:val="28"/>
                <w:szCs w:val="28"/>
                <w:u w:val="none"/>
                <w:lang w:val="en-US" w:eastAsia="zh-CN" w:bidi="ar"/>
              </w:rPr>
              <w:t>1</w:t>
            </w:r>
          </w:p>
        </w:tc>
        <w:tc>
          <w:tcPr>
            <w:tcW w:w="2055" w:type="dxa"/>
            <w:vMerge w:val="continue"/>
            <w:tcBorders>
              <w:left w:val="single" w:color="000000" w:sz="4" w:space="0"/>
              <w:right w:val="single" w:color="000000" w:sz="4" w:space="0"/>
            </w:tcBorders>
            <w:noWrap/>
            <w:vAlign w:val="center"/>
          </w:tcPr>
          <w:p>
            <w:pPr>
              <w:jc w:val="center"/>
              <w:rPr>
                <w:rFonts w:hint="eastAsia" w:ascii="宋体" w:hAnsi="宋体" w:eastAsia="宋体" w:cs="宋体"/>
                <w:i w:val="0"/>
                <w:iCs w:val="0"/>
                <w:color w:val="000000"/>
                <w:sz w:val="28"/>
                <w:szCs w:val="28"/>
                <w:u w:val="none"/>
              </w:rPr>
            </w:pPr>
          </w:p>
        </w:tc>
        <w:tc>
          <w:tcPr>
            <w:tcW w:w="20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5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68</w:t>
            </w:r>
          </w:p>
        </w:tc>
        <w:tc>
          <w:tcPr>
            <w:tcW w:w="22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三明市委党校</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楷体_GB2312" w:hAnsi="楷体_GB2312" w:eastAsia="楷体_GB2312" w:cs="楷体_GB2312"/>
                <w:i w:val="0"/>
                <w:iCs w:val="0"/>
                <w:color w:val="000000"/>
                <w:kern w:val="2"/>
                <w:sz w:val="28"/>
                <w:szCs w:val="28"/>
                <w:u w:val="none"/>
                <w:lang w:val="en-US" w:eastAsia="zh-CN" w:bidi="ar-SA"/>
              </w:rPr>
            </w:pPr>
            <w:r>
              <w:rPr>
                <w:rFonts w:hint="eastAsia" w:ascii="楷体_GB2312" w:hAnsi="楷体_GB2312" w:eastAsia="楷体_GB2312" w:cs="楷体_GB2312"/>
                <w:i w:val="0"/>
                <w:iCs w:val="0"/>
                <w:color w:val="000000"/>
                <w:kern w:val="0"/>
                <w:sz w:val="28"/>
                <w:szCs w:val="28"/>
                <w:u w:val="none"/>
                <w:lang w:val="en-US" w:eastAsia="zh-CN" w:bidi="ar"/>
              </w:rPr>
              <w:t>1</w:t>
            </w:r>
          </w:p>
        </w:tc>
        <w:tc>
          <w:tcPr>
            <w:tcW w:w="2055" w:type="dxa"/>
            <w:vMerge w:val="continue"/>
            <w:tcBorders>
              <w:left w:val="single" w:color="000000" w:sz="4" w:space="0"/>
              <w:right w:val="single" w:color="000000" w:sz="4" w:space="0"/>
            </w:tcBorders>
            <w:noWrap/>
            <w:vAlign w:val="center"/>
          </w:tcPr>
          <w:p>
            <w:pPr>
              <w:jc w:val="center"/>
              <w:rPr>
                <w:rFonts w:hint="eastAsia" w:ascii="宋体" w:hAnsi="宋体" w:eastAsia="宋体" w:cs="宋体"/>
                <w:i w:val="0"/>
                <w:iCs w:val="0"/>
                <w:color w:val="000000"/>
                <w:sz w:val="28"/>
                <w:szCs w:val="28"/>
                <w:u w:val="none"/>
              </w:rPr>
            </w:pPr>
          </w:p>
        </w:tc>
        <w:tc>
          <w:tcPr>
            <w:tcW w:w="20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5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69</w:t>
            </w:r>
          </w:p>
        </w:tc>
        <w:tc>
          <w:tcPr>
            <w:tcW w:w="22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三明市医学科技职业学院</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楷体_GB2312" w:hAnsi="楷体_GB2312" w:eastAsia="楷体_GB2312" w:cs="楷体_GB2312"/>
                <w:i w:val="0"/>
                <w:iCs w:val="0"/>
                <w:color w:val="000000"/>
                <w:kern w:val="2"/>
                <w:sz w:val="28"/>
                <w:szCs w:val="28"/>
                <w:u w:val="none"/>
                <w:lang w:val="en-US" w:eastAsia="zh-CN" w:bidi="ar-SA"/>
              </w:rPr>
            </w:pPr>
            <w:r>
              <w:rPr>
                <w:rFonts w:hint="eastAsia" w:ascii="楷体_GB2312" w:hAnsi="楷体_GB2312" w:eastAsia="楷体_GB2312" w:cs="楷体_GB2312"/>
                <w:i w:val="0"/>
                <w:iCs w:val="0"/>
                <w:color w:val="000000"/>
                <w:kern w:val="0"/>
                <w:sz w:val="28"/>
                <w:szCs w:val="28"/>
                <w:u w:val="none"/>
                <w:lang w:val="en-US" w:eastAsia="zh-CN" w:bidi="ar"/>
              </w:rPr>
              <w:t>1</w:t>
            </w:r>
          </w:p>
        </w:tc>
        <w:tc>
          <w:tcPr>
            <w:tcW w:w="2055" w:type="dxa"/>
            <w:vMerge w:val="continue"/>
            <w:tcBorders>
              <w:left w:val="single" w:color="000000" w:sz="4" w:space="0"/>
              <w:right w:val="single" w:color="000000" w:sz="4" w:space="0"/>
            </w:tcBorders>
            <w:noWrap/>
            <w:vAlign w:val="center"/>
          </w:tcPr>
          <w:p>
            <w:pPr>
              <w:jc w:val="center"/>
              <w:rPr>
                <w:rFonts w:hint="eastAsia" w:ascii="宋体" w:hAnsi="宋体" w:eastAsia="宋体" w:cs="宋体"/>
                <w:i w:val="0"/>
                <w:iCs w:val="0"/>
                <w:color w:val="000000"/>
                <w:sz w:val="28"/>
                <w:szCs w:val="28"/>
                <w:u w:val="none"/>
              </w:rPr>
            </w:pPr>
          </w:p>
        </w:tc>
        <w:tc>
          <w:tcPr>
            <w:tcW w:w="20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56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kern w:val="2"/>
                <w:sz w:val="22"/>
                <w:szCs w:val="22"/>
                <w:u w:val="none"/>
                <w:lang w:val="en-US" w:eastAsia="zh-CN" w:bidi="ar-SA"/>
              </w:rPr>
            </w:pPr>
          </w:p>
        </w:tc>
        <w:tc>
          <w:tcPr>
            <w:tcW w:w="22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2"/>
                <w:sz w:val="28"/>
                <w:szCs w:val="28"/>
                <w:u w:val="none"/>
                <w:lang w:val="en-US" w:eastAsia="zh-CN" w:bidi="ar-SA"/>
              </w:rPr>
            </w:pPr>
            <w:r>
              <w:rPr>
                <w:rFonts w:hint="eastAsia" w:ascii="仿宋" w:hAnsi="仿宋" w:eastAsia="仿宋" w:cs="仿宋"/>
                <w:b/>
                <w:bCs/>
                <w:i w:val="0"/>
                <w:iCs w:val="0"/>
                <w:color w:val="000000"/>
                <w:kern w:val="0"/>
                <w:sz w:val="28"/>
                <w:szCs w:val="28"/>
                <w:u w:val="none"/>
                <w:lang w:val="en-US" w:eastAsia="zh-CN" w:bidi="ar"/>
              </w:rPr>
              <w:t>合计</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楷体_GB2312" w:hAnsi="楷体_GB2312" w:eastAsia="楷体_GB2312" w:cs="楷体_GB2312"/>
                <w:b/>
                <w:bCs/>
                <w:i w:val="0"/>
                <w:iCs w:val="0"/>
                <w:color w:val="000000"/>
                <w:kern w:val="2"/>
                <w:sz w:val="28"/>
                <w:szCs w:val="28"/>
                <w:u w:val="none"/>
                <w:lang w:val="en-US" w:eastAsia="zh-CN" w:bidi="ar-SA"/>
              </w:rPr>
            </w:pPr>
            <w:r>
              <w:rPr>
                <w:rFonts w:hint="eastAsia" w:ascii="楷体_GB2312" w:hAnsi="楷体_GB2312" w:eastAsia="楷体_GB2312" w:cs="楷体_GB2312"/>
                <w:b/>
                <w:bCs/>
                <w:i w:val="0"/>
                <w:iCs w:val="0"/>
                <w:color w:val="000000"/>
                <w:kern w:val="0"/>
                <w:sz w:val="28"/>
                <w:szCs w:val="28"/>
                <w:u w:val="none"/>
                <w:lang w:val="en-US" w:eastAsia="zh-CN" w:bidi="ar"/>
              </w:rPr>
              <w:t>15</w:t>
            </w:r>
          </w:p>
        </w:tc>
        <w:tc>
          <w:tcPr>
            <w:tcW w:w="2055" w:type="dxa"/>
            <w:vMerge w:val="continue"/>
            <w:tcBorders>
              <w:left w:val="single" w:color="000000" w:sz="4" w:space="0"/>
              <w:bottom w:val="single" w:color="000000" w:sz="4" w:space="0"/>
              <w:right w:val="single" w:color="000000" w:sz="4" w:space="0"/>
            </w:tcBorders>
            <w:noWrap/>
            <w:vAlign w:val="center"/>
          </w:tcPr>
          <w:p>
            <w:pPr>
              <w:jc w:val="center"/>
              <w:rPr>
                <w:rFonts w:hint="eastAsia" w:ascii="楷体_GB2312" w:hAnsi="楷体_GB2312" w:eastAsia="楷体_GB2312" w:cs="楷体_GB2312"/>
                <w:i w:val="0"/>
                <w:iCs w:val="0"/>
                <w:color w:val="000000"/>
                <w:kern w:val="2"/>
                <w:sz w:val="28"/>
                <w:szCs w:val="28"/>
                <w:u w:val="none"/>
                <w:lang w:val="en-US" w:eastAsia="zh-CN" w:bidi="ar-SA"/>
              </w:rPr>
            </w:pPr>
          </w:p>
        </w:tc>
        <w:tc>
          <w:tcPr>
            <w:tcW w:w="20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楷体_GB2312" w:hAnsi="楷体_GB2312" w:eastAsia="楷体_GB2312" w:cs="楷体_GB2312"/>
                <w:b/>
                <w:bCs/>
                <w:i w:val="0"/>
                <w:iCs w:val="0"/>
                <w:color w:val="FF0000"/>
                <w:kern w:val="2"/>
                <w:sz w:val="28"/>
                <w:szCs w:val="28"/>
                <w:u w:val="none"/>
                <w:lang w:val="en-US" w:eastAsia="zh-CN" w:bidi="ar-SA"/>
              </w:rPr>
            </w:pPr>
            <w:r>
              <w:rPr>
                <w:rFonts w:hint="eastAsia" w:ascii="楷体_GB2312" w:hAnsi="楷体_GB2312" w:eastAsia="楷体_GB2312" w:cs="楷体_GB2312"/>
                <w:b/>
                <w:bCs/>
                <w:i w:val="0"/>
                <w:iCs w:val="0"/>
                <w:color w:val="auto"/>
                <w:kern w:val="0"/>
                <w:sz w:val="28"/>
                <w:szCs w:val="28"/>
                <w:u w:val="none"/>
                <w:lang w:val="en-US" w:eastAsia="zh-CN" w:bidi="ar"/>
              </w:rPr>
              <w:t>60000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5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70</w:t>
            </w:r>
          </w:p>
        </w:tc>
        <w:tc>
          <w:tcPr>
            <w:tcW w:w="22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仙游县社科联</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楷体_GB2312" w:hAnsi="楷体_GB2312" w:eastAsia="楷体_GB2312" w:cs="楷体_GB2312"/>
                <w:i w:val="0"/>
                <w:iCs w:val="0"/>
                <w:color w:val="000000"/>
                <w:kern w:val="2"/>
                <w:sz w:val="28"/>
                <w:szCs w:val="28"/>
                <w:u w:val="none"/>
                <w:lang w:val="en-US" w:eastAsia="zh-CN" w:bidi="ar-SA"/>
              </w:rPr>
            </w:pPr>
            <w:r>
              <w:rPr>
                <w:rFonts w:hint="eastAsia" w:ascii="楷体_GB2312" w:hAnsi="楷体_GB2312" w:eastAsia="楷体_GB2312" w:cs="楷体_GB2312"/>
                <w:i w:val="0"/>
                <w:iCs w:val="0"/>
                <w:color w:val="000000"/>
                <w:kern w:val="0"/>
                <w:sz w:val="28"/>
                <w:szCs w:val="28"/>
                <w:u w:val="none"/>
                <w:lang w:val="en-US" w:eastAsia="zh-CN" w:bidi="ar"/>
              </w:rPr>
              <w:t>1</w:t>
            </w:r>
          </w:p>
        </w:tc>
        <w:tc>
          <w:tcPr>
            <w:tcW w:w="2055" w:type="dxa"/>
            <w:vMerge w:val="restart"/>
            <w:tcBorders>
              <w:top w:val="single" w:color="000000" w:sz="4" w:space="0"/>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莆田市社科联</w:t>
            </w:r>
          </w:p>
        </w:tc>
        <w:tc>
          <w:tcPr>
            <w:tcW w:w="20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5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71</w:t>
            </w:r>
          </w:p>
        </w:tc>
        <w:tc>
          <w:tcPr>
            <w:tcW w:w="22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城厢区社科联</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楷体_GB2312" w:hAnsi="楷体_GB2312" w:eastAsia="楷体_GB2312" w:cs="楷体_GB2312"/>
                <w:i w:val="0"/>
                <w:iCs w:val="0"/>
                <w:color w:val="000000"/>
                <w:kern w:val="2"/>
                <w:sz w:val="28"/>
                <w:szCs w:val="28"/>
                <w:u w:val="none"/>
                <w:lang w:val="en-US" w:eastAsia="zh-CN" w:bidi="ar-SA"/>
              </w:rPr>
            </w:pPr>
            <w:r>
              <w:rPr>
                <w:rFonts w:hint="eastAsia" w:ascii="楷体_GB2312" w:hAnsi="楷体_GB2312" w:eastAsia="楷体_GB2312" w:cs="楷体_GB2312"/>
                <w:i w:val="0"/>
                <w:iCs w:val="0"/>
                <w:color w:val="000000"/>
                <w:kern w:val="0"/>
                <w:sz w:val="28"/>
                <w:szCs w:val="28"/>
                <w:u w:val="none"/>
                <w:lang w:val="en-US" w:eastAsia="zh-CN" w:bidi="ar"/>
              </w:rPr>
              <w:t>1</w:t>
            </w:r>
          </w:p>
        </w:tc>
        <w:tc>
          <w:tcPr>
            <w:tcW w:w="2055" w:type="dxa"/>
            <w:vMerge w:val="continue"/>
            <w:tcBorders>
              <w:left w:val="single" w:color="000000" w:sz="4" w:space="0"/>
              <w:right w:val="single" w:color="000000" w:sz="4" w:space="0"/>
            </w:tcBorders>
            <w:noWrap/>
            <w:vAlign w:val="center"/>
          </w:tcPr>
          <w:p>
            <w:pPr>
              <w:jc w:val="center"/>
              <w:rPr>
                <w:rFonts w:hint="eastAsia" w:ascii="宋体" w:hAnsi="宋体" w:eastAsia="宋体" w:cs="宋体"/>
                <w:i w:val="0"/>
                <w:iCs w:val="0"/>
                <w:color w:val="000000"/>
                <w:sz w:val="28"/>
                <w:szCs w:val="28"/>
                <w:u w:val="none"/>
              </w:rPr>
            </w:pPr>
          </w:p>
        </w:tc>
        <w:tc>
          <w:tcPr>
            <w:tcW w:w="20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5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72</w:t>
            </w:r>
          </w:p>
        </w:tc>
        <w:tc>
          <w:tcPr>
            <w:tcW w:w="22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荔城区社科联</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楷体_GB2312" w:hAnsi="楷体_GB2312" w:eastAsia="楷体_GB2312" w:cs="楷体_GB2312"/>
                <w:i w:val="0"/>
                <w:iCs w:val="0"/>
                <w:color w:val="000000"/>
                <w:kern w:val="2"/>
                <w:sz w:val="28"/>
                <w:szCs w:val="28"/>
                <w:u w:val="none"/>
                <w:lang w:val="en-US" w:eastAsia="zh-CN" w:bidi="ar-SA"/>
              </w:rPr>
            </w:pPr>
            <w:r>
              <w:rPr>
                <w:rFonts w:hint="eastAsia" w:ascii="楷体_GB2312" w:hAnsi="楷体_GB2312" w:eastAsia="楷体_GB2312" w:cs="楷体_GB2312"/>
                <w:i w:val="0"/>
                <w:iCs w:val="0"/>
                <w:color w:val="000000"/>
                <w:kern w:val="0"/>
                <w:sz w:val="28"/>
                <w:szCs w:val="28"/>
                <w:u w:val="none"/>
                <w:lang w:val="en-US" w:eastAsia="zh-CN" w:bidi="ar"/>
              </w:rPr>
              <w:t>2</w:t>
            </w:r>
          </w:p>
        </w:tc>
        <w:tc>
          <w:tcPr>
            <w:tcW w:w="2055" w:type="dxa"/>
            <w:vMerge w:val="continue"/>
            <w:tcBorders>
              <w:left w:val="single" w:color="000000" w:sz="4" w:space="0"/>
              <w:right w:val="single" w:color="000000" w:sz="4" w:space="0"/>
            </w:tcBorders>
            <w:noWrap/>
            <w:vAlign w:val="center"/>
          </w:tcPr>
          <w:p>
            <w:pPr>
              <w:jc w:val="center"/>
              <w:rPr>
                <w:rFonts w:hint="eastAsia" w:ascii="宋体" w:hAnsi="宋体" w:eastAsia="宋体" w:cs="宋体"/>
                <w:i w:val="0"/>
                <w:iCs w:val="0"/>
                <w:color w:val="000000"/>
                <w:sz w:val="28"/>
                <w:szCs w:val="28"/>
                <w:u w:val="none"/>
              </w:rPr>
            </w:pPr>
          </w:p>
        </w:tc>
        <w:tc>
          <w:tcPr>
            <w:tcW w:w="20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5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73</w:t>
            </w:r>
          </w:p>
        </w:tc>
        <w:tc>
          <w:tcPr>
            <w:tcW w:w="22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涵江区社科联</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楷体_GB2312" w:hAnsi="楷体_GB2312" w:eastAsia="楷体_GB2312" w:cs="楷体_GB2312"/>
                <w:i w:val="0"/>
                <w:iCs w:val="0"/>
                <w:color w:val="000000"/>
                <w:kern w:val="2"/>
                <w:sz w:val="28"/>
                <w:szCs w:val="28"/>
                <w:u w:val="none"/>
                <w:lang w:val="en-US" w:eastAsia="zh-CN" w:bidi="ar-SA"/>
              </w:rPr>
            </w:pPr>
            <w:r>
              <w:rPr>
                <w:rFonts w:hint="eastAsia" w:ascii="楷体_GB2312" w:hAnsi="楷体_GB2312" w:eastAsia="楷体_GB2312" w:cs="楷体_GB2312"/>
                <w:i w:val="0"/>
                <w:iCs w:val="0"/>
                <w:color w:val="000000"/>
                <w:kern w:val="0"/>
                <w:sz w:val="28"/>
                <w:szCs w:val="28"/>
                <w:u w:val="none"/>
                <w:lang w:val="en-US" w:eastAsia="zh-CN" w:bidi="ar"/>
              </w:rPr>
              <w:t>1</w:t>
            </w:r>
          </w:p>
        </w:tc>
        <w:tc>
          <w:tcPr>
            <w:tcW w:w="2055" w:type="dxa"/>
            <w:vMerge w:val="continue"/>
            <w:tcBorders>
              <w:left w:val="single" w:color="000000" w:sz="4" w:space="0"/>
              <w:right w:val="single" w:color="000000" w:sz="4" w:space="0"/>
            </w:tcBorders>
            <w:noWrap/>
            <w:vAlign w:val="center"/>
          </w:tcPr>
          <w:p>
            <w:pPr>
              <w:jc w:val="center"/>
              <w:rPr>
                <w:rFonts w:hint="eastAsia" w:ascii="宋体" w:hAnsi="宋体" w:eastAsia="宋体" w:cs="宋体"/>
                <w:i w:val="0"/>
                <w:iCs w:val="0"/>
                <w:color w:val="000000"/>
                <w:sz w:val="28"/>
                <w:szCs w:val="28"/>
                <w:u w:val="none"/>
              </w:rPr>
            </w:pPr>
          </w:p>
        </w:tc>
        <w:tc>
          <w:tcPr>
            <w:tcW w:w="20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5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74</w:t>
            </w:r>
          </w:p>
        </w:tc>
        <w:tc>
          <w:tcPr>
            <w:tcW w:w="22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秀屿区社科联</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楷体_GB2312" w:hAnsi="楷体_GB2312" w:eastAsia="楷体_GB2312" w:cs="楷体_GB2312"/>
                <w:i w:val="0"/>
                <w:iCs w:val="0"/>
                <w:color w:val="000000"/>
                <w:kern w:val="2"/>
                <w:sz w:val="28"/>
                <w:szCs w:val="28"/>
                <w:u w:val="none"/>
                <w:lang w:val="en-US" w:eastAsia="zh-CN" w:bidi="ar-SA"/>
              </w:rPr>
            </w:pPr>
            <w:r>
              <w:rPr>
                <w:rFonts w:hint="eastAsia" w:ascii="楷体_GB2312" w:hAnsi="楷体_GB2312" w:eastAsia="楷体_GB2312" w:cs="楷体_GB2312"/>
                <w:i w:val="0"/>
                <w:iCs w:val="0"/>
                <w:color w:val="000000"/>
                <w:kern w:val="0"/>
                <w:sz w:val="28"/>
                <w:szCs w:val="28"/>
                <w:u w:val="none"/>
                <w:lang w:val="en-US" w:eastAsia="zh-CN" w:bidi="ar"/>
              </w:rPr>
              <w:t>2</w:t>
            </w:r>
          </w:p>
        </w:tc>
        <w:tc>
          <w:tcPr>
            <w:tcW w:w="2055" w:type="dxa"/>
            <w:vMerge w:val="continue"/>
            <w:tcBorders>
              <w:left w:val="single" w:color="000000" w:sz="4" w:space="0"/>
              <w:right w:val="single" w:color="000000" w:sz="4" w:space="0"/>
            </w:tcBorders>
            <w:noWrap/>
            <w:vAlign w:val="center"/>
          </w:tcPr>
          <w:p>
            <w:pPr>
              <w:jc w:val="center"/>
              <w:rPr>
                <w:rFonts w:hint="eastAsia" w:ascii="宋体" w:hAnsi="宋体" w:eastAsia="宋体" w:cs="宋体"/>
                <w:i w:val="0"/>
                <w:iCs w:val="0"/>
                <w:color w:val="000000"/>
                <w:sz w:val="28"/>
                <w:szCs w:val="28"/>
                <w:u w:val="none"/>
              </w:rPr>
            </w:pPr>
          </w:p>
        </w:tc>
        <w:tc>
          <w:tcPr>
            <w:tcW w:w="20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56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kern w:val="2"/>
                <w:sz w:val="22"/>
                <w:szCs w:val="22"/>
                <w:u w:val="none"/>
                <w:lang w:val="en-US" w:eastAsia="zh-CN" w:bidi="ar-SA"/>
              </w:rPr>
            </w:pPr>
          </w:p>
        </w:tc>
        <w:tc>
          <w:tcPr>
            <w:tcW w:w="22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2"/>
                <w:sz w:val="28"/>
                <w:szCs w:val="28"/>
                <w:u w:val="none"/>
                <w:lang w:val="en-US" w:eastAsia="zh-CN" w:bidi="ar-SA"/>
              </w:rPr>
            </w:pPr>
            <w:r>
              <w:rPr>
                <w:rFonts w:hint="eastAsia" w:ascii="仿宋" w:hAnsi="仿宋" w:eastAsia="仿宋" w:cs="仿宋"/>
                <w:b/>
                <w:bCs/>
                <w:i w:val="0"/>
                <w:iCs w:val="0"/>
                <w:color w:val="000000"/>
                <w:kern w:val="0"/>
                <w:sz w:val="28"/>
                <w:szCs w:val="28"/>
                <w:u w:val="none"/>
                <w:lang w:val="en-US" w:eastAsia="zh-CN" w:bidi="ar"/>
              </w:rPr>
              <w:t>合计</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楷体_GB2312" w:hAnsi="楷体_GB2312" w:eastAsia="楷体_GB2312" w:cs="楷体_GB2312"/>
                <w:i w:val="0"/>
                <w:iCs w:val="0"/>
                <w:color w:val="000000"/>
                <w:kern w:val="2"/>
                <w:sz w:val="28"/>
                <w:szCs w:val="28"/>
                <w:u w:val="none"/>
                <w:lang w:val="en-US" w:eastAsia="zh-CN" w:bidi="ar-SA"/>
              </w:rPr>
            </w:pPr>
            <w:r>
              <w:rPr>
                <w:rFonts w:hint="eastAsia" w:ascii="楷体_GB2312" w:hAnsi="楷体_GB2312" w:eastAsia="楷体_GB2312" w:cs="楷体_GB2312"/>
                <w:i w:val="0"/>
                <w:iCs w:val="0"/>
                <w:color w:val="000000"/>
                <w:kern w:val="0"/>
                <w:sz w:val="28"/>
                <w:szCs w:val="28"/>
                <w:u w:val="none"/>
                <w:lang w:val="en-US" w:eastAsia="zh-CN" w:bidi="ar"/>
              </w:rPr>
              <w:t>7</w:t>
            </w:r>
          </w:p>
        </w:tc>
        <w:tc>
          <w:tcPr>
            <w:tcW w:w="2055" w:type="dxa"/>
            <w:vMerge w:val="continue"/>
            <w:tcBorders>
              <w:left w:val="single" w:color="000000" w:sz="4" w:space="0"/>
              <w:bottom w:val="single" w:color="000000" w:sz="4" w:space="0"/>
              <w:right w:val="single" w:color="000000" w:sz="4" w:space="0"/>
            </w:tcBorders>
            <w:noWrap/>
            <w:vAlign w:val="center"/>
          </w:tcPr>
          <w:p>
            <w:pPr>
              <w:jc w:val="center"/>
              <w:rPr>
                <w:rFonts w:hint="eastAsia" w:ascii="楷体_GB2312" w:hAnsi="楷体_GB2312" w:eastAsia="楷体_GB2312" w:cs="楷体_GB2312"/>
                <w:i w:val="0"/>
                <w:iCs w:val="0"/>
                <w:color w:val="000000"/>
                <w:kern w:val="2"/>
                <w:sz w:val="28"/>
                <w:szCs w:val="28"/>
                <w:u w:val="none"/>
                <w:lang w:val="en-US" w:eastAsia="zh-CN" w:bidi="ar-SA"/>
              </w:rPr>
            </w:pPr>
          </w:p>
        </w:tc>
        <w:tc>
          <w:tcPr>
            <w:tcW w:w="20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楷体_GB2312" w:hAnsi="楷体_GB2312" w:eastAsia="楷体_GB2312" w:cs="楷体_GB2312"/>
                <w:b/>
                <w:bCs/>
                <w:i w:val="0"/>
                <w:iCs w:val="0"/>
                <w:color w:val="FF0000"/>
                <w:kern w:val="2"/>
                <w:sz w:val="28"/>
                <w:szCs w:val="28"/>
                <w:u w:val="none"/>
                <w:lang w:val="en-US" w:eastAsia="zh-CN" w:bidi="ar-SA"/>
              </w:rPr>
            </w:pPr>
            <w:r>
              <w:rPr>
                <w:rFonts w:hint="eastAsia" w:ascii="楷体_GB2312" w:hAnsi="楷体_GB2312" w:eastAsia="楷体_GB2312" w:cs="楷体_GB2312"/>
                <w:b/>
                <w:bCs/>
                <w:i w:val="0"/>
                <w:iCs w:val="0"/>
                <w:color w:val="auto"/>
                <w:kern w:val="0"/>
                <w:sz w:val="28"/>
                <w:szCs w:val="28"/>
                <w:u w:val="none"/>
                <w:lang w:val="en-US" w:eastAsia="zh-CN" w:bidi="ar"/>
              </w:rPr>
              <w:t>28000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5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48</w:t>
            </w:r>
          </w:p>
        </w:tc>
        <w:tc>
          <w:tcPr>
            <w:tcW w:w="22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南平市社科联</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楷体_GB2312" w:hAnsi="楷体_GB2312" w:eastAsia="楷体_GB2312" w:cs="楷体_GB2312"/>
                <w:i w:val="0"/>
                <w:iCs w:val="0"/>
                <w:color w:val="000000"/>
                <w:kern w:val="2"/>
                <w:sz w:val="28"/>
                <w:szCs w:val="28"/>
                <w:u w:val="none"/>
                <w:lang w:val="en-US" w:eastAsia="zh-CN" w:bidi="ar-SA"/>
              </w:rPr>
            </w:pPr>
            <w:r>
              <w:rPr>
                <w:rFonts w:hint="eastAsia" w:ascii="楷体_GB2312" w:hAnsi="楷体_GB2312" w:eastAsia="楷体_GB2312" w:cs="楷体_GB2312"/>
                <w:i w:val="0"/>
                <w:iCs w:val="0"/>
                <w:color w:val="000000"/>
                <w:kern w:val="0"/>
                <w:sz w:val="28"/>
                <w:szCs w:val="28"/>
                <w:u w:val="none"/>
                <w:lang w:val="en-US" w:eastAsia="zh-CN" w:bidi="ar"/>
              </w:rPr>
              <w:t>2</w:t>
            </w:r>
          </w:p>
        </w:tc>
        <w:tc>
          <w:tcPr>
            <w:tcW w:w="2055"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南平市社科联</w:t>
            </w:r>
          </w:p>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p>
        </w:tc>
        <w:tc>
          <w:tcPr>
            <w:tcW w:w="20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5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49</w:t>
            </w:r>
          </w:p>
        </w:tc>
        <w:tc>
          <w:tcPr>
            <w:tcW w:w="22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顺昌县社科联</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楷体_GB2312" w:hAnsi="楷体_GB2312" w:eastAsia="楷体_GB2312" w:cs="楷体_GB2312"/>
                <w:i w:val="0"/>
                <w:iCs w:val="0"/>
                <w:color w:val="FFFFFF"/>
                <w:kern w:val="2"/>
                <w:sz w:val="28"/>
                <w:szCs w:val="28"/>
                <w:u w:val="none"/>
                <w:shd w:val="clear" w:color="auto" w:fill="auto"/>
                <w:lang w:val="en-US" w:eastAsia="zh-CN" w:bidi="ar-SA"/>
              </w:rPr>
            </w:pPr>
            <w:r>
              <w:rPr>
                <w:rFonts w:hint="eastAsia" w:ascii="楷体_GB2312" w:hAnsi="楷体_GB2312" w:eastAsia="楷体_GB2312" w:cs="楷体_GB2312"/>
                <w:i w:val="0"/>
                <w:iCs w:val="0"/>
                <w:color w:val="000000"/>
                <w:kern w:val="0"/>
                <w:sz w:val="28"/>
                <w:szCs w:val="28"/>
                <w:u w:val="none"/>
                <w:shd w:val="clear" w:color="auto" w:fill="auto"/>
                <w:lang w:val="en-US" w:eastAsia="zh-CN" w:bidi="ar"/>
              </w:rPr>
              <w:t>1</w:t>
            </w:r>
          </w:p>
        </w:tc>
        <w:tc>
          <w:tcPr>
            <w:tcW w:w="205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8"/>
                <w:szCs w:val="28"/>
                <w:u w:val="none"/>
              </w:rPr>
            </w:pPr>
          </w:p>
        </w:tc>
        <w:tc>
          <w:tcPr>
            <w:tcW w:w="20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5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50</w:t>
            </w:r>
          </w:p>
        </w:tc>
        <w:tc>
          <w:tcPr>
            <w:tcW w:w="22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延平区社科联</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楷体_GB2312" w:hAnsi="楷体_GB2312" w:eastAsia="楷体_GB2312" w:cs="楷体_GB2312"/>
                <w:i w:val="0"/>
                <w:iCs w:val="0"/>
                <w:color w:val="000000"/>
                <w:kern w:val="2"/>
                <w:sz w:val="28"/>
                <w:szCs w:val="28"/>
                <w:u w:val="none"/>
                <w:lang w:val="en-US" w:eastAsia="zh-CN" w:bidi="ar-SA"/>
              </w:rPr>
            </w:pPr>
            <w:r>
              <w:rPr>
                <w:rFonts w:hint="eastAsia" w:ascii="楷体_GB2312" w:hAnsi="楷体_GB2312" w:eastAsia="楷体_GB2312" w:cs="楷体_GB2312"/>
                <w:i w:val="0"/>
                <w:iCs w:val="0"/>
                <w:color w:val="000000"/>
                <w:kern w:val="0"/>
                <w:sz w:val="28"/>
                <w:szCs w:val="28"/>
                <w:u w:val="none"/>
                <w:lang w:val="en-US" w:eastAsia="zh-CN" w:bidi="ar"/>
              </w:rPr>
              <w:t>1</w:t>
            </w:r>
          </w:p>
        </w:tc>
        <w:tc>
          <w:tcPr>
            <w:tcW w:w="205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8"/>
                <w:szCs w:val="28"/>
                <w:u w:val="none"/>
              </w:rPr>
            </w:pPr>
          </w:p>
        </w:tc>
        <w:tc>
          <w:tcPr>
            <w:tcW w:w="20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5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51</w:t>
            </w:r>
          </w:p>
        </w:tc>
        <w:tc>
          <w:tcPr>
            <w:tcW w:w="22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建阳区社科联</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楷体_GB2312" w:hAnsi="楷体_GB2312" w:eastAsia="楷体_GB2312" w:cs="楷体_GB2312"/>
                <w:i w:val="0"/>
                <w:iCs w:val="0"/>
                <w:color w:val="000000"/>
                <w:kern w:val="2"/>
                <w:sz w:val="28"/>
                <w:szCs w:val="28"/>
                <w:u w:val="none"/>
                <w:lang w:val="en-US" w:eastAsia="zh-CN" w:bidi="ar-SA"/>
              </w:rPr>
            </w:pPr>
            <w:r>
              <w:rPr>
                <w:rFonts w:hint="eastAsia" w:ascii="楷体_GB2312" w:hAnsi="楷体_GB2312" w:eastAsia="楷体_GB2312" w:cs="楷体_GB2312"/>
                <w:i w:val="0"/>
                <w:iCs w:val="0"/>
                <w:color w:val="000000"/>
                <w:kern w:val="0"/>
                <w:sz w:val="28"/>
                <w:szCs w:val="28"/>
                <w:u w:val="none"/>
                <w:lang w:val="en-US" w:eastAsia="zh-CN" w:bidi="ar"/>
              </w:rPr>
              <w:t>1</w:t>
            </w:r>
          </w:p>
        </w:tc>
        <w:tc>
          <w:tcPr>
            <w:tcW w:w="205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8"/>
                <w:szCs w:val="28"/>
                <w:u w:val="none"/>
              </w:rPr>
            </w:pPr>
          </w:p>
        </w:tc>
        <w:tc>
          <w:tcPr>
            <w:tcW w:w="20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5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52</w:t>
            </w:r>
          </w:p>
        </w:tc>
        <w:tc>
          <w:tcPr>
            <w:tcW w:w="22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武夷山市社科联</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楷体_GB2312" w:hAnsi="楷体_GB2312" w:eastAsia="楷体_GB2312" w:cs="楷体_GB2312"/>
                <w:i w:val="0"/>
                <w:iCs w:val="0"/>
                <w:color w:val="000000"/>
                <w:kern w:val="2"/>
                <w:sz w:val="28"/>
                <w:szCs w:val="28"/>
                <w:u w:val="none"/>
                <w:lang w:val="en-US" w:eastAsia="zh-CN" w:bidi="ar-SA"/>
              </w:rPr>
            </w:pPr>
            <w:r>
              <w:rPr>
                <w:rFonts w:hint="eastAsia" w:ascii="楷体_GB2312" w:hAnsi="楷体_GB2312" w:eastAsia="楷体_GB2312" w:cs="楷体_GB2312"/>
                <w:i w:val="0"/>
                <w:iCs w:val="0"/>
                <w:color w:val="000000"/>
                <w:kern w:val="0"/>
                <w:sz w:val="28"/>
                <w:szCs w:val="28"/>
                <w:u w:val="none"/>
                <w:lang w:val="en-US" w:eastAsia="zh-CN" w:bidi="ar"/>
              </w:rPr>
              <w:t>1</w:t>
            </w:r>
          </w:p>
        </w:tc>
        <w:tc>
          <w:tcPr>
            <w:tcW w:w="205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8"/>
                <w:szCs w:val="28"/>
                <w:u w:val="none"/>
              </w:rPr>
            </w:pPr>
          </w:p>
        </w:tc>
        <w:tc>
          <w:tcPr>
            <w:tcW w:w="20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5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53</w:t>
            </w:r>
          </w:p>
        </w:tc>
        <w:tc>
          <w:tcPr>
            <w:tcW w:w="22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松溪县社科联</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楷体_GB2312" w:hAnsi="楷体_GB2312" w:eastAsia="楷体_GB2312" w:cs="楷体_GB2312"/>
                <w:i w:val="0"/>
                <w:iCs w:val="0"/>
                <w:color w:val="000000"/>
                <w:kern w:val="2"/>
                <w:sz w:val="28"/>
                <w:szCs w:val="28"/>
                <w:u w:val="none"/>
                <w:lang w:val="en-US" w:eastAsia="zh-CN" w:bidi="ar-SA"/>
              </w:rPr>
            </w:pPr>
            <w:r>
              <w:rPr>
                <w:rFonts w:hint="eastAsia" w:ascii="楷体_GB2312" w:hAnsi="楷体_GB2312" w:eastAsia="楷体_GB2312" w:cs="楷体_GB2312"/>
                <w:i w:val="0"/>
                <w:iCs w:val="0"/>
                <w:color w:val="000000"/>
                <w:kern w:val="0"/>
                <w:sz w:val="28"/>
                <w:szCs w:val="28"/>
                <w:u w:val="none"/>
                <w:lang w:val="en-US" w:eastAsia="zh-CN" w:bidi="ar"/>
              </w:rPr>
              <w:t>1</w:t>
            </w:r>
          </w:p>
        </w:tc>
        <w:tc>
          <w:tcPr>
            <w:tcW w:w="205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8"/>
                <w:szCs w:val="28"/>
                <w:u w:val="none"/>
              </w:rPr>
            </w:pPr>
          </w:p>
        </w:tc>
        <w:tc>
          <w:tcPr>
            <w:tcW w:w="20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5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54</w:t>
            </w:r>
          </w:p>
        </w:tc>
        <w:tc>
          <w:tcPr>
            <w:tcW w:w="22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光泽县社科联</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楷体_GB2312" w:hAnsi="楷体_GB2312" w:eastAsia="楷体_GB2312" w:cs="楷体_GB2312"/>
                <w:i w:val="0"/>
                <w:iCs w:val="0"/>
                <w:color w:val="000000"/>
                <w:kern w:val="2"/>
                <w:sz w:val="28"/>
                <w:szCs w:val="28"/>
                <w:u w:val="none"/>
                <w:lang w:val="en-US" w:eastAsia="zh-CN" w:bidi="ar-SA"/>
              </w:rPr>
            </w:pPr>
            <w:r>
              <w:rPr>
                <w:rFonts w:hint="eastAsia" w:ascii="楷体_GB2312" w:hAnsi="楷体_GB2312" w:eastAsia="楷体_GB2312" w:cs="楷体_GB2312"/>
                <w:i w:val="0"/>
                <w:iCs w:val="0"/>
                <w:color w:val="000000"/>
                <w:kern w:val="0"/>
                <w:sz w:val="28"/>
                <w:szCs w:val="28"/>
                <w:u w:val="none"/>
                <w:lang w:val="en-US" w:eastAsia="zh-CN" w:bidi="ar"/>
              </w:rPr>
              <w:t>1</w:t>
            </w:r>
          </w:p>
        </w:tc>
        <w:tc>
          <w:tcPr>
            <w:tcW w:w="205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8"/>
                <w:szCs w:val="28"/>
                <w:u w:val="none"/>
              </w:rPr>
            </w:pPr>
          </w:p>
        </w:tc>
        <w:tc>
          <w:tcPr>
            <w:tcW w:w="20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56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kern w:val="2"/>
                <w:sz w:val="22"/>
                <w:szCs w:val="22"/>
                <w:u w:val="none"/>
                <w:lang w:val="en-US" w:eastAsia="zh-CN" w:bidi="ar-SA"/>
              </w:rPr>
            </w:pPr>
          </w:p>
        </w:tc>
        <w:tc>
          <w:tcPr>
            <w:tcW w:w="22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kern w:val="2"/>
                <w:sz w:val="28"/>
                <w:szCs w:val="28"/>
                <w:u w:val="none"/>
                <w:lang w:val="en-US" w:eastAsia="zh-CN" w:bidi="ar-SA"/>
              </w:rPr>
            </w:pPr>
            <w:r>
              <w:rPr>
                <w:rFonts w:hint="eastAsia" w:ascii="仿宋" w:hAnsi="仿宋" w:eastAsia="仿宋" w:cs="仿宋"/>
                <w:b/>
                <w:bCs/>
                <w:i w:val="0"/>
                <w:iCs w:val="0"/>
                <w:color w:val="000000"/>
                <w:kern w:val="0"/>
                <w:sz w:val="28"/>
                <w:szCs w:val="28"/>
                <w:u w:val="none"/>
                <w:lang w:val="en-US" w:eastAsia="zh-CN" w:bidi="ar"/>
              </w:rPr>
              <w:t>合计</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楷体_GB2312" w:hAnsi="楷体_GB2312" w:eastAsia="楷体_GB2312" w:cs="楷体_GB2312"/>
                <w:b/>
                <w:bCs/>
                <w:i w:val="0"/>
                <w:iCs w:val="0"/>
                <w:color w:val="000000"/>
                <w:kern w:val="2"/>
                <w:sz w:val="28"/>
                <w:szCs w:val="28"/>
                <w:u w:val="none"/>
                <w:lang w:val="en-US" w:eastAsia="zh-CN" w:bidi="ar-SA"/>
              </w:rPr>
            </w:pPr>
            <w:r>
              <w:rPr>
                <w:rFonts w:hint="eastAsia" w:ascii="楷体_GB2312" w:hAnsi="楷体_GB2312" w:eastAsia="楷体_GB2312" w:cs="楷体_GB2312"/>
                <w:b/>
                <w:bCs/>
                <w:i w:val="0"/>
                <w:iCs w:val="0"/>
                <w:color w:val="000000"/>
                <w:kern w:val="0"/>
                <w:sz w:val="28"/>
                <w:szCs w:val="28"/>
                <w:u w:val="none"/>
                <w:lang w:val="en-US" w:eastAsia="zh-CN" w:bidi="ar"/>
              </w:rPr>
              <w:t>8</w:t>
            </w:r>
          </w:p>
        </w:tc>
        <w:tc>
          <w:tcPr>
            <w:tcW w:w="205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楷体_GB2312" w:hAnsi="楷体_GB2312" w:eastAsia="楷体_GB2312" w:cs="楷体_GB2312"/>
                <w:i w:val="0"/>
                <w:iCs w:val="0"/>
                <w:color w:val="000000"/>
                <w:kern w:val="2"/>
                <w:sz w:val="28"/>
                <w:szCs w:val="28"/>
                <w:u w:val="none"/>
                <w:lang w:val="en-US" w:eastAsia="zh-CN" w:bidi="ar-SA"/>
              </w:rPr>
            </w:pPr>
          </w:p>
        </w:tc>
        <w:tc>
          <w:tcPr>
            <w:tcW w:w="20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楷体_GB2312" w:hAnsi="楷体_GB2312" w:eastAsia="楷体_GB2312" w:cs="楷体_GB2312"/>
                <w:b/>
                <w:bCs/>
                <w:i w:val="0"/>
                <w:iCs w:val="0"/>
                <w:color w:val="FF0000"/>
                <w:kern w:val="2"/>
                <w:sz w:val="28"/>
                <w:szCs w:val="28"/>
                <w:u w:val="none"/>
                <w:lang w:val="en-US" w:eastAsia="zh-CN" w:bidi="ar-SA"/>
              </w:rPr>
            </w:pPr>
            <w:r>
              <w:rPr>
                <w:rFonts w:hint="eastAsia" w:ascii="楷体_GB2312" w:hAnsi="楷体_GB2312" w:eastAsia="楷体_GB2312" w:cs="楷体_GB2312"/>
                <w:b/>
                <w:bCs/>
                <w:i w:val="0"/>
                <w:iCs w:val="0"/>
                <w:color w:val="auto"/>
                <w:kern w:val="0"/>
                <w:sz w:val="28"/>
                <w:szCs w:val="28"/>
                <w:u w:val="none"/>
                <w:lang w:val="en-US" w:eastAsia="zh-CN" w:bidi="ar"/>
              </w:rPr>
              <w:t>32000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5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w:t>
            </w:r>
          </w:p>
        </w:tc>
        <w:tc>
          <w:tcPr>
            <w:tcW w:w="22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龙岩市社科联</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楷体_GB2312" w:hAnsi="楷体_GB2312" w:eastAsia="楷体_GB2312" w:cs="楷体_GB2312"/>
                <w:i w:val="0"/>
                <w:iCs w:val="0"/>
                <w:color w:val="000000"/>
                <w:sz w:val="28"/>
                <w:szCs w:val="28"/>
                <w:u w:val="none"/>
              </w:rPr>
            </w:pPr>
            <w:r>
              <w:rPr>
                <w:rFonts w:hint="eastAsia" w:ascii="楷体_GB2312" w:hAnsi="楷体_GB2312" w:eastAsia="楷体_GB2312" w:cs="楷体_GB2312"/>
                <w:i w:val="0"/>
                <w:iCs w:val="0"/>
                <w:color w:val="000000"/>
                <w:kern w:val="0"/>
                <w:sz w:val="28"/>
                <w:szCs w:val="28"/>
                <w:u w:val="none"/>
                <w:lang w:val="en-US" w:eastAsia="zh-CN" w:bidi="ar"/>
              </w:rPr>
              <w:t>2</w:t>
            </w:r>
          </w:p>
        </w:tc>
        <w:tc>
          <w:tcPr>
            <w:tcW w:w="2055" w:type="dxa"/>
            <w:vMerge w:val="restart"/>
            <w:tcBorders>
              <w:top w:val="single" w:color="000000" w:sz="4" w:space="0"/>
              <w:left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龙岩市社科联</w:t>
            </w:r>
          </w:p>
        </w:tc>
        <w:tc>
          <w:tcPr>
            <w:tcW w:w="20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5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w:t>
            </w:r>
          </w:p>
        </w:tc>
        <w:tc>
          <w:tcPr>
            <w:tcW w:w="22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新罗区社科联</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楷体_GB2312" w:hAnsi="楷体_GB2312" w:eastAsia="楷体_GB2312" w:cs="楷体_GB2312"/>
                <w:i w:val="0"/>
                <w:iCs w:val="0"/>
                <w:color w:val="000000"/>
                <w:sz w:val="28"/>
                <w:szCs w:val="28"/>
                <w:u w:val="none"/>
              </w:rPr>
            </w:pPr>
            <w:r>
              <w:rPr>
                <w:rFonts w:hint="eastAsia" w:ascii="楷体_GB2312" w:hAnsi="楷体_GB2312" w:eastAsia="楷体_GB2312" w:cs="楷体_GB2312"/>
                <w:i w:val="0"/>
                <w:iCs w:val="0"/>
                <w:color w:val="000000"/>
                <w:kern w:val="0"/>
                <w:sz w:val="28"/>
                <w:szCs w:val="28"/>
                <w:u w:val="none"/>
                <w:lang w:val="en-US" w:eastAsia="zh-CN" w:bidi="ar"/>
              </w:rPr>
              <w:t>1</w:t>
            </w:r>
          </w:p>
        </w:tc>
        <w:tc>
          <w:tcPr>
            <w:tcW w:w="2055" w:type="dxa"/>
            <w:vMerge w:val="continue"/>
            <w:tcBorders>
              <w:left w:val="single" w:color="000000" w:sz="4" w:space="0"/>
              <w:right w:val="single" w:color="000000" w:sz="4" w:space="0"/>
            </w:tcBorders>
            <w:noWrap/>
            <w:vAlign w:val="center"/>
          </w:tcPr>
          <w:p>
            <w:pPr>
              <w:jc w:val="center"/>
              <w:rPr>
                <w:rFonts w:hint="eastAsia" w:ascii="宋体" w:hAnsi="宋体" w:eastAsia="宋体" w:cs="宋体"/>
                <w:i w:val="0"/>
                <w:iCs w:val="0"/>
                <w:color w:val="000000"/>
                <w:sz w:val="28"/>
                <w:szCs w:val="28"/>
                <w:u w:val="none"/>
              </w:rPr>
            </w:pPr>
          </w:p>
        </w:tc>
        <w:tc>
          <w:tcPr>
            <w:tcW w:w="20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5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77</w:t>
            </w:r>
          </w:p>
        </w:tc>
        <w:tc>
          <w:tcPr>
            <w:tcW w:w="22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永定区社科联</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楷体_GB2312" w:hAnsi="楷体_GB2312" w:eastAsia="楷体_GB2312" w:cs="楷体_GB2312"/>
                <w:i w:val="0"/>
                <w:iCs w:val="0"/>
                <w:color w:val="000000"/>
                <w:sz w:val="28"/>
                <w:szCs w:val="28"/>
                <w:u w:val="none"/>
              </w:rPr>
            </w:pPr>
            <w:r>
              <w:rPr>
                <w:rFonts w:hint="eastAsia" w:ascii="楷体_GB2312" w:hAnsi="楷体_GB2312" w:eastAsia="楷体_GB2312" w:cs="楷体_GB2312"/>
                <w:i w:val="0"/>
                <w:iCs w:val="0"/>
                <w:color w:val="000000"/>
                <w:kern w:val="0"/>
                <w:sz w:val="28"/>
                <w:szCs w:val="28"/>
                <w:u w:val="none"/>
                <w:lang w:val="en-US" w:eastAsia="zh-CN" w:bidi="ar"/>
              </w:rPr>
              <w:t>1</w:t>
            </w:r>
          </w:p>
        </w:tc>
        <w:tc>
          <w:tcPr>
            <w:tcW w:w="2055" w:type="dxa"/>
            <w:vMerge w:val="continue"/>
            <w:tcBorders>
              <w:left w:val="single" w:color="000000" w:sz="4" w:space="0"/>
              <w:right w:val="single" w:color="000000" w:sz="4" w:space="0"/>
            </w:tcBorders>
            <w:noWrap/>
            <w:vAlign w:val="center"/>
          </w:tcPr>
          <w:p>
            <w:pPr>
              <w:jc w:val="center"/>
              <w:rPr>
                <w:rFonts w:hint="eastAsia" w:ascii="宋体" w:hAnsi="宋体" w:eastAsia="宋体" w:cs="宋体"/>
                <w:i w:val="0"/>
                <w:iCs w:val="0"/>
                <w:color w:val="000000"/>
                <w:sz w:val="28"/>
                <w:szCs w:val="28"/>
                <w:u w:val="none"/>
              </w:rPr>
            </w:pPr>
          </w:p>
        </w:tc>
        <w:tc>
          <w:tcPr>
            <w:tcW w:w="20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5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78</w:t>
            </w:r>
          </w:p>
        </w:tc>
        <w:tc>
          <w:tcPr>
            <w:tcW w:w="22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上杭县社科联</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楷体_GB2312" w:hAnsi="楷体_GB2312" w:eastAsia="楷体_GB2312" w:cs="楷体_GB2312"/>
                <w:i w:val="0"/>
                <w:iCs w:val="0"/>
                <w:color w:val="000000"/>
                <w:sz w:val="28"/>
                <w:szCs w:val="28"/>
                <w:u w:val="none"/>
              </w:rPr>
            </w:pPr>
            <w:r>
              <w:rPr>
                <w:rFonts w:hint="eastAsia" w:ascii="楷体_GB2312" w:hAnsi="楷体_GB2312" w:eastAsia="楷体_GB2312" w:cs="楷体_GB2312"/>
                <w:i w:val="0"/>
                <w:iCs w:val="0"/>
                <w:color w:val="000000"/>
                <w:kern w:val="0"/>
                <w:sz w:val="28"/>
                <w:szCs w:val="28"/>
                <w:u w:val="none"/>
                <w:lang w:val="en-US" w:eastAsia="zh-CN" w:bidi="ar"/>
              </w:rPr>
              <w:t>2</w:t>
            </w:r>
          </w:p>
        </w:tc>
        <w:tc>
          <w:tcPr>
            <w:tcW w:w="2055" w:type="dxa"/>
            <w:vMerge w:val="continue"/>
            <w:tcBorders>
              <w:left w:val="single" w:color="000000" w:sz="4" w:space="0"/>
              <w:right w:val="single" w:color="000000" w:sz="4" w:space="0"/>
            </w:tcBorders>
            <w:noWrap/>
            <w:vAlign w:val="center"/>
          </w:tcPr>
          <w:p>
            <w:pPr>
              <w:jc w:val="center"/>
              <w:rPr>
                <w:rFonts w:hint="eastAsia" w:ascii="宋体" w:hAnsi="宋体" w:eastAsia="宋体" w:cs="宋体"/>
                <w:i w:val="0"/>
                <w:iCs w:val="0"/>
                <w:color w:val="000000"/>
                <w:sz w:val="28"/>
                <w:szCs w:val="28"/>
                <w:u w:val="none"/>
              </w:rPr>
            </w:pPr>
          </w:p>
        </w:tc>
        <w:tc>
          <w:tcPr>
            <w:tcW w:w="20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5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79</w:t>
            </w:r>
          </w:p>
        </w:tc>
        <w:tc>
          <w:tcPr>
            <w:tcW w:w="22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武平县社科联</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楷体_GB2312" w:hAnsi="楷体_GB2312" w:eastAsia="楷体_GB2312" w:cs="楷体_GB2312"/>
                <w:i w:val="0"/>
                <w:iCs w:val="0"/>
                <w:color w:val="000000"/>
                <w:sz w:val="28"/>
                <w:szCs w:val="28"/>
                <w:u w:val="none"/>
              </w:rPr>
            </w:pPr>
            <w:r>
              <w:rPr>
                <w:rFonts w:hint="eastAsia" w:ascii="楷体_GB2312" w:hAnsi="楷体_GB2312" w:eastAsia="楷体_GB2312" w:cs="楷体_GB2312"/>
                <w:i w:val="0"/>
                <w:iCs w:val="0"/>
                <w:color w:val="000000"/>
                <w:kern w:val="0"/>
                <w:sz w:val="28"/>
                <w:szCs w:val="28"/>
                <w:u w:val="none"/>
                <w:lang w:val="en-US" w:eastAsia="zh-CN" w:bidi="ar"/>
              </w:rPr>
              <w:t>1</w:t>
            </w:r>
          </w:p>
        </w:tc>
        <w:tc>
          <w:tcPr>
            <w:tcW w:w="2055" w:type="dxa"/>
            <w:vMerge w:val="continue"/>
            <w:tcBorders>
              <w:left w:val="single" w:color="000000" w:sz="4" w:space="0"/>
              <w:right w:val="single" w:color="000000" w:sz="4" w:space="0"/>
            </w:tcBorders>
            <w:noWrap/>
            <w:vAlign w:val="center"/>
          </w:tcPr>
          <w:p>
            <w:pPr>
              <w:jc w:val="center"/>
              <w:rPr>
                <w:rFonts w:hint="eastAsia" w:ascii="宋体" w:hAnsi="宋体" w:eastAsia="宋体" w:cs="宋体"/>
                <w:i w:val="0"/>
                <w:iCs w:val="0"/>
                <w:color w:val="000000"/>
                <w:sz w:val="28"/>
                <w:szCs w:val="28"/>
                <w:u w:val="none"/>
              </w:rPr>
            </w:pPr>
          </w:p>
        </w:tc>
        <w:tc>
          <w:tcPr>
            <w:tcW w:w="20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5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22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长汀县社科联</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楷体_GB2312" w:hAnsi="楷体_GB2312" w:eastAsia="楷体_GB2312" w:cs="楷体_GB2312"/>
                <w:i w:val="0"/>
                <w:iCs w:val="0"/>
                <w:color w:val="000000"/>
                <w:sz w:val="28"/>
                <w:szCs w:val="28"/>
                <w:u w:val="none"/>
              </w:rPr>
            </w:pPr>
            <w:r>
              <w:rPr>
                <w:rFonts w:hint="eastAsia" w:ascii="楷体_GB2312" w:hAnsi="楷体_GB2312" w:eastAsia="楷体_GB2312" w:cs="楷体_GB2312"/>
                <w:i w:val="0"/>
                <w:iCs w:val="0"/>
                <w:color w:val="000000"/>
                <w:kern w:val="0"/>
                <w:sz w:val="28"/>
                <w:szCs w:val="28"/>
                <w:u w:val="none"/>
                <w:lang w:val="en-US" w:eastAsia="zh-CN" w:bidi="ar"/>
              </w:rPr>
              <w:t>1</w:t>
            </w:r>
          </w:p>
        </w:tc>
        <w:tc>
          <w:tcPr>
            <w:tcW w:w="2055" w:type="dxa"/>
            <w:vMerge w:val="continue"/>
            <w:tcBorders>
              <w:left w:val="single" w:color="000000" w:sz="4" w:space="0"/>
              <w:right w:val="single" w:color="000000" w:sz="4" w:space="0"/>
            </w:tcBorders>
            <w:noWrap/>
            <w:vAlign w:val="center"/>
          </w:tcPr>
          <w:p>
            <w:pPr>
              <w:jc w:val="center"/>
              <w:rPr>
                <w:rFonts w:hint="eastAsia" w:ascii="宋体" w:hAnsi="宋体" w:eastAsia="宋体" w:cs="宋体"/>
                <w:i w:val="0"/>
                <w:iCs w:val="0"/>
                <w:color w:val="000000"/>
                <w:sz w:val="28"/>
                <w:szCs w:val="28"/>
                <w:u w:val="none"/>
              </w:rPr>
            </w:pPr>
          </w:p>
        </w:tc>
        <w:tc>
          <w:tcPr>
            <w:tcW w:w="20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5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81</w:t>
            </w:r>
          </w:p>
        </w:tc>
        <w:tc>
          <w:tcPr>
            <w:tcW w:w="22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连城县社科联</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楷体_GB2312" w:hAnsi="楷体_GB2312" w:eastAsia="楷体_GB2312" w:cs="楷体_GB2312"/>
                <w:i w:val="0"/>
                <w:iCs w:val="0"/>
                <w:color w:val="000000"/>
                <w:sz w:val="28"/>
                <w:szCs w:val="28"/>
                <w:u w:val="none"/>
              </w:rPr>
            </w:pPr>
            <w:r>
              <w:rPr>
                <w:rFonts w:hint="eastAsia" w:ascii="楷体_GB2312" w:hAnsi="楷体_GB2312" w:eastAsia="楷体_GB2312" w:cs="楷体_GB2312"/>
                <w:i w:val="0"/>
                <w:iCs w:val="0"/>
                <w:color w:val="000000"/>
                <w:kern w:val="0"/>
                <w:sz w:val="28"/>
                <w:szCs w:val="28"/>
                <w:u w:val="none"/>
                <w:lang w:val="en-US" w:eastAsia="zh-CN" w:bidi="ar"/>
              </w:rPr>
              <w:t>1</w:t>
            </w:r>
          </w:p>
        </w:tc>
        <w:tc>
          <w:tcPr>
            <w:tcW w:w="2055" w:type="dxa"/>
            <w:vMerge w:val="continue"/>
            <w:tcBorders>
              <w:left w:val="single" w:color="000000" w:sz="4" w:space="0"/>
              <w:right w:val="single" w:color="000000" w:sz="4" w:space="0"/>
            </w:tcBorders>
            <w:noWrap/>
            <w:vAlign w:val="center"/>
          </w:tcPr>
          <w:p>
            <w:pPr>
              <w:jc w:val="center"/>
              <w:rPr>
                <w:rFonts w:hint="eastAsia" w:ascii="宋体" w:hAnsi="宋体" w:eastAsia="宋体" w:cs="宋体"/>
                <w:i w:val="0"/>
                <w:iCs w:val="0"/>
                <w:color w:val="000000"/>
                <w:sz w:val="28"/>
                <w:szCs w:val="28"/>
                <w:u w:val="none"/>
              </w:rPr>
            </w:pPr>
          </w:p>
        </w:tc>
        <w:tc>
          <w:tcPr>
            <w:tcW w:w="20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5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w:t>
            </w:r>
          </w:p>
        </w:tc>
        <w:tc>
          <w:tcPr>
            <w:tcW w:w="22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漳平市社科联</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楷体_GB2312" w:hAnsi="楷体_GB2312" w:eastAsia="楷体_GB2312" w:cs="楷体_GB2312"/>
                <w:i w:val="0"/>
                <w:iCs w:val="0"/>
                <w:color w:val="000000"/>
                <w:sz w:val="28"/>
                <w:szCs w:val="28"/>
                <w:u w:val="none"/>
              </w:rPr>
            </w:pPr>
            <w:r>
              <w:rPr>
                <w:rFonts w:hint="eastAsia" w:ascii="楷体_GB2312" w:hAnsi="楷体_GB2312" w:eastAsia="楷体_GB2312" w:cs="楷体_GB2312"/>
                <w:i w:val="0"/>
                <w:iCs w:val="0"/>
                <w:color w:val="000000"/>
                <w:kern w:val="0"/>
                <w:sz w:val="28"/>
                <w:szCs w:val="28"/>
                <w:u w:val="none"/>
                <w:lang w:val="en-US" w:eastAsia="zh-CN" w:bidi="ar"/>
              </w:rPr>
              <w:t>1</w:t>
            </w:r>
          </w:p>
        </w:tc>
        <w:tc>
          <w:tcPr>
            <w:tcW w:w="2055" w:type="dxa"/>
            <w:vMerge w:val="continue"/>
            <w:tcBorders>
              <w:left w:val="single" w:color="000000" w:sz="4" w:space="0"/>
              <w:right w:val="single" w:color="000000" w:sz="4" w:space="0"/>
            </w:tcBorders>
            <w:noWrap/>
            <w:vAlign w:val="center"/>
          </w:tcPr>
          <w:p>
            <w:pPr>
              <w:jc w:val="center"/>
              <w:rPr>
                <w:rFonts w:hint="eastAsia" w:ascii="宋体" w:hAnsi="宋体" w:eastAsia="宋体" w:cs="宋体"/>
                <w:i w:val="0"/>
                <w:iCs w:val="0"/>
                <w:color w:val="000000"/>
                <w:sz w:val="28"/>
                <w:szCs w:val="28"/>
                <w:u w:val="none"/>
              </w:rPr>
            </w:pPr>
          </w:p>
        </w:tc>
        <w:tc>
          <w:tcPr>
            <w:tcW w:w="20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56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22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8"/>
                <w:szCs w:val="28"/>
                <w:u w:val="none"/>
              </w:rPr>
            </w:pPr>
            <w:r>
              <w:rPr>
                <w:rFonts w:hint="eastAsia" w:ascii="仿宋" w:hAnsi="仿宋" w:eastAsia="仿宋" w:cs="仿宋"/>
                <w:b/>
                <w:bCs/>
                <w:i w:val="0"/>
                <w:iCs w:val="0"/>
                <w:color w:val="000000"/>
                <w:kern w:val="0"/>
                <w:sz w:val="28"/>
                <w:szCs w:val="28"/>
                <w:u w:val="none"/>
                <w:lang w:val="en-US" w:eastAsia="zh-CN" w:bidi="ar"/>
              </w:rPr>
              <w:t>合计</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楷体_GB2312" w:hAnsi="楷体_GB2312" w:eastAsia="楷体_GB2312" w:cs="楷体_GB2312"/>
                <w:b/>
                <w:bCs/>
                <w:i w:val="0"/>
                <w:iCs w:val="0"/>
                <w:color w:val="000000"/>
                <w:sz w:val="28"/>
                <w:szCs w:val="28"/>
                <w:u w:val="none"/>
              </w:rPr>
            </w:pPr>
            <w:r>
              <w:rPr>
                <w:rFonts w:hint="eastAsia" w:ascii="楷体_GB2312" w:hAnsi="楷体_GB2312" w:eastAsia="楷体_GB2312" w:cs="楷体_GB2312"/>
                <w:b/>
                <w:bCs/>
                <w:i w:val="0"/>
                <w:iCs w:val="0"/>
                <w:color w:val="000000"/>
                <w:kern w:val="0"/>
                <w:sz w:val="28"/>
                <w:szCs w:val="28"/>
                <w:u w:val="none"/>
                <w:lang w:val="en-US" w:eastAsia="zh-CN" w:bidi="ar"/>
              </w:rPr>
              <w:t>10</w:t>
            </w:r>
          </w:p>
        </w:tc>
        <w:tc>
          <w:tcPr>
            <w:tcW w:w="2055" w:type="dxa"/>
            <w:vMerge w:val="continue"/>
            <w:tcBorders>
              <w:left w:val="single" w:color="000000" w:sz="4" w:space="0"/>
              <w:bottom w:val="single" w:color="000000" w:sz="4" w:space="0"/>
              <w:right w:val="single" w:color="000000" w:sz="4" w:space="0"/>
            </w:tcBorders>
            <w:noWrap/>
            <w:vAlign w:val="center"/>
          </w:tcPr>
          <w:p>
            <w:pPr>
              <w:jc w:val="center"/>
              <w:rPr>
                <w:rFonts w:hint="eastAsia" w:ascii="楷体_GB2312" w:hAnsi="楷体_GB2312" w:eastAsia="楷体_GB2312" w:cs="楷体_GB2312"/>
                <w:i w:val="0"/>
                <w:iCs w:val="0"/>
                <w:color w:val="000000"/>
                <w:sz w:val="28"/>
                <w:szCs w:val="28"/>
                <w:u w:val="none"/>
              </w:rPr>
            </w:pPr>
          </w:p>
        </w:tc>
        <w:tc>
          <w:tcPr>
            <w:tcW w:w="20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楷体_GB2312" w:hAnsi="楷体_GB2312" w:eastAsia="楷体_GB2312" w:cs="楷体_GB2312"/>
                <w:b/>
                <w:bCs/>
                <w:i w:val="0"/>
                <w:iCs w:val="0"/>
                <w:color w:val="FF0000"/>
                <w:sz w:val="28"/>
                <w:szCs w:val="28"/>
                <w:u w:val="none"/>
              </w:rPr>
            </w:pPr>
            <w:r>
              <w:rPr>
                <w:rFonts w:hint="eastAsia" w:ascii="楷体_GB2312" w:hAnsi="楷体_GB2312" w:eastAsia="楷体_GB2312" w:cs="楷体_GB2312"/>
                <w:b/>
                <w:bCs/>
                <w:i w:val="0"/>
                <w:iCs w:val="0"/>
                <w:color w:val="auto"/>
                <w:kern w:val="0"/>
                <w:sz w:val="28"/>
                <w:szCs w:val="28"/>
                <w:u w:val="none"/>
                <w:lang w:val="en-US" w:eastAsia="zh-CN" w:bidi="ar"/>
              </w:rPr>
              <w:t>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5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83</w:t>
            </w:r>
          </w:p>
        </w:tc>
        <w:tc>
          <w:tcPr>
            <w:tcW w:w="22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宁德市社科联</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楷体_GB2312" w:hAnsi="楷体_GB2312" w:eastAsia="楷体_GB2312" w:cs="楷体_GB2312"/>
                <w:i w:val="0"/>
                <w:iCs w:val="0"/>
                <w:color w:val="000000"/>
                <w:sz w:val="28"/>
                <w:szCs w:val="28"/>
                <w:u w:val="none"/>
              </w:rPr>
            </w:pPr>
            <w:r>
              <w:rPr>
                <w:rFonts w:hint="eastAsia" w:ascii="楷体_GB2312" w:hAnsi="楷体_GB2312" w:eastAsia="楷体_GB2312" w:cs="楷体_GB2312"/>
                <w:i w:val="0"/>
                <w:iCs w:val="0"/>
                <w:color w:val="000000"/>
                <w:kern w:val="0"/>
                <w:sz w:val="28"/>
                <w:szCs w:val="28"/>
                <w:u w:val="none"/>
                <w:lang w:val="en-US" w:eastAsia="zh-CN" w:bidi="ar"/>
              </w:rPr>
              <w:t>1</w:t>
            </w:r>
          </w:p>
        </w:tc>
        <w:tc>
          <w:tcPr>
            <w:tcW w:w="2055"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仿宋_GB2312" w:hAnsi="宋体" w:eastAsia="仿宋_GB2312" w:cs="仿宋_GB2312"/>
                <w:i w:val="0"/>
                <w:iCs w:val="0"/>
                <w:color w:val="000000"/>
                <w:kern w:val="0"/>
                <w:sz w:val="28"/>
                <w:szCs w:val="28"/>
                <w:u w:val="none"/>
                <w:lang w:val="en-US" w:eastAsia="zh-CN" w:bidi="ar"/>
              </w:rPr>
              <w:t>宁德市社科联</w:t>
            </w:r>
          </w:p>
        </w:tc>
        <w:tc>
          <w:tcPr>
            <w:tcW w:w="20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5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84</w:t>
            </w:r>
          </w:p>
        </w:tc>
        <w:tc>
          <w:tcPr>
            <w:tcW w:w="22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蕉城区社科联</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楷体_GB2312" w:hAnsi="楷体_GB2312" w:eastAsia="楷体_GB2312" w:cs="楷体_GB2312"/>
                <w:i w:val="0"/>
                <w:iCs w:val="0"/>
                <w:color w:val="000000"/>
                <w:sz w:val="28"/>
                <w:szCs w:val="28"/>
                <w:u w:val="none"/>
              </w:rPr>
            </w:pPr>
            <w:r>
              <w:rPr>
                <w:rFonts w:hint="eastAsia" w:ascii="楷体_GB2312" w:hAnsi="楷体_GB2312" w:eastAsia="楷体_GB2312" w:cs="楷体_GB2312"/>
                <w:i w:val="0"/>
                <w:iCs w:val="0"/>
                <w:color w:val="000000"/>
                <w:kern w:val="0"/>
                <w:sz w:val="28"/>
                <w:szCs w:val="28"/>
                <w:u w:val="none"/>
                <w:lang w:val="en-US" w:eastAsia="zh-CN" w:bidi="ar"/>
              </w:rPr>
              <w:t>1</w:t>
            </w:r>
          </w:p>
        </w:tc>
        <w:tc>
          <w:tcPr>
            <w:tcW w:w="2055" w:type="dxa"/>
            <w:vMerge w:val="continue"/>
            <w:tcBorders>
              <w:left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20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5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w:t>
            </w:r>
          </w:p>
        </w:tc>
        <w:tc>
          <w:tcPr>
            <w:tcW w:w="2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古田县社科联</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楷体_GB2312" w:hAnsi="楷体_GB2312" w:eastAsia="楷体_GB2312" w:cs="楷体_GB2312"/>
                <w:i w:val="0"/>
                <w:iCs w:val="0"/>
                <w:color w:val="000000"/>
                <w:sz w:val="28"/>
                <w:szCs w:val="28"/>
                <w:u w:val="none"/>
              </w:rPr>
            </w:pPr>
            <w:r>
              <w:rPr>
                <w:rFonts w:hint="eastAsia" w:ascii="楷体_GB2312" w:hAnsi="楷体_GB2312" w:eastAsia="楷体_GB2312" w:cs="楷体_GB2312"/>
                <w:i w:val="0"/>
                <w:iCs w:val="0"/>
                <w:color w:val="000000"/>
                <w:kern w:val="0"/>
                <w:sz w:val="28"/>
                <w:szCs w:val="28"/>
                <w:u w:val="none"/>
                <w:lang w:val="en-US" w:eastAsia="zh-CN" w:bidi="ar"/>
              </w:rPr>
              <w:t>1</w:t>
            </w:r>
          </w:p>
        </w:tc>
        <w:tc>
          <w:tcPr>
            <w:tcW w:w="2055" w:type="dxa"/>
            <w:vMerge w:val="continue"/>
            <w:tcBorders>
              <w:left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20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5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w:t>
            </w:r>
          </w:p>
        </w:tc>
        <w:tc>
          <w:tcPr>
            <w:tcW w:w="2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屏南县社科联</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楷体_GB2312" w:hAnsi="楷体_GB2312" w:eastAsia="楷体_GB2312" w:cs="楷体_GB2312"/>
                <w:i w:val="0"/>
                <w:iCs w:val="0"/>
                <w:color w:val="000000"/>
                <w:sz w:val="28"/>
                <w:szCs w:val="28"/>
                <w:u w:val="none"/>
              </w:rPr>
            </w:pPr>
            <w:r>
              <w:rPr>
                <w:rFonts w:hint="eastAsia" w:ascii="楷体_GB2312" w:hAnsi="楷体_GB2312" w:eastAsia="楷体_GB2312" w:cs="楷体_GB2312"/>
                <w:i w:val="0"/>
                <w:iCs w:val="0"/>
                <w:color w:val="000000"/>
                <w:kern w:val="0"/>
                <w:sz w:val="28"/>
                <w:szCs w:val="28"/>
                <w:u w:val="none"/>
                <w:lang w:val="en-US" w:eastAsia="zh-CN" w:bidi="ar"/>
              </w:rPr>
              <w:t>1</w:t>
            </w:r>
          </w:p>
        </w:tc>
        <w:tc>
          <w:tcPr>
            <w:tcW w:w="2055" w:type="dxa"/>
            <w:vMerge w:val="continue"/>
            <w:tcBorders>
              <w:left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20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5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87</w:t>
            </w:r>
          </w:p>
        </w:tc>
        <w:tc>
          <w:tcPr>
            <w:tcW w:w="2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周宁县社科联</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楷体_GB2312" w:hAnsi="楷体_GB2312" w:eastAsia="楷体_GB2312" w:cs="楷体_GB2312"/>
                <w:i w:val="0"/>
                <w:iCs w:val="0"/>
                <w:color w:val="000000"/>
                <w:sz w:val="28"/>
                <w:szCs w:val="28"/>
                <w:u w:val="none"/>
              </w:rPr>
            </w:pPr>
            <w:r>
              <w:rPr>
                <w:rFonts w:hint="eastAsia" w:ascii="楷体_GB2312" w:hAnsi="楷体_GB2312" w:eastAsia="楷体_GB2312" w:cs="楷体_GB2312"/>
                <w:i w:val="0"/>
                <w:iCs w:val="0"/>
                <w:color w:val="000000"/>
                <w:kern w:val="0"/>
                <w:sz w:val="28"/>
                <w:szCs w:val="28"/>
                <w:u w:val="none"/>
                <w:lang w:val="en-US" w:eastAsia="zh-CN" w:bidi="ar"/>
              </w:rPr>
              <w:t>1</w:t>
            </w:r>
          </w:p>
        </w:tc>
        <w:tc>
          <w:tcPr>
            <w:tcW w:w="2055" w:type="dxa"/>
            <w:vMerge w:val="continue"/>
            <w:tcBorders>
              <w:left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20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5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w:t>
            </w:r>
          </w:p>
        </w:tc>
        <w:tc>
          <w:tcPr>
            <w:tcW w:w="2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寿宁县社科联</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楷体_GB2312" w:hAnsi="楷体_GB2312" w:eastAsia="楷体_GB2312" w:cs="楷体_GB2312"/>
                <w:i w:val="0"/>
                <w:iCs w:val="0"/>
                <w:color w:val="000000"/>
                <w:sz w:val="28"/>
                <w:szCs w:val="28"/>
                <w:u w:val="none"/>
              </w:rPr>
            </w:pPr>
            <w:r>
              <w:rPr>
                <w:rFonts w:hint="eastAsia" w:ascii="楷体_GB2312" w:hAnsi="楷体_GB2312" w:eastAsia="楷体_GB2312" w:cs="楷体_GB2312"/>
                <w:i w:val="0"/>
                <w:iCs w:val="0"/>
                <w:color w:val="000000"/>
                <w:kern w:val="0"/>
                <w:sz w:val="28"/>
                <w:szCs w:val="28"/>
                <w:u w:val="none"/>
                <w:lang w:val="en-US" w:eastAsia="zh-CN" w:bidi="ar"/>
              </w:rPr>
              <w:t>1</w:t>
            </w:r>
          </w:p>
        </w:tc>
        <w:tc>
          <w:tcPr>
            <w:tcW w:w="2055" w:type="dxa"/>
            <w:vMerge w:val="continue"/>
            <w:tcBorders>
              <w:left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20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5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89</w:t>
            </w:r>
          </w:p>
        </w:tc>
        <w:tc>
          <w:tcPr>
            <w:tcW w:w="2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福安市社科联</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楷体_GB2312" w:hAnsi="楷体_GB2312" w:eastAsia="楷体_GB2312" w:cs="楷体_GB2312"/>
                <w:i w:val="0"/>
                <w:iCs w:val="0"/>
                <w:color w:val="000000"/>
                <w:sz w:val="28"/>
                <w:szCs w:val="28"/>
                <w:u w:val="none"/>
              </w:rPr>
            </w:pPr>
            <w:r>
              <w:rPr>
                <w:rFonts w:hint="eastAsia" w:ascii="楷体_GB2312" w:hAnsi="楷体_GB2312" w:eastAsia="楷体_GB2312" w:cs="楷体_GB2312"/>
                <w:i w:val="0"/>
                <w:iCs w:val="0"/>
                <w:color w:val="000000"/>
                <w:kern w:val="0"/>
                <w:sz w:val="28"/>
                <w:szCs w:val="28"/>
                <w:u w:val="none"/>
                <w:lang w:val="en-US" w:eastAsia="zh-CN" w:bidi="ar"/>
              </w:rPr>
              <w:t>1</w:t>
            </w:r>
          </w:p>
        </w:tc>
        <w:tc>
          <w:tcPr>
            <w:tcW w:w="2055" w:type="dxa"/>
            <w:vMerge w:val="continue"/>
            <w:tcBorders>
              <w:left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20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5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2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柘荣县社科联</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楷体_GB2312" w:hAnsi="楷体_GB2312" w:eastAsia="楷体_GB2312" w:cs="楷体_GB2312"/>
                <w:i w:val="0"/>
                <w:iCs w:val="0"/>
                <w:color w:val="000000"/>
                <w:sz w:val="28"/>
                <w:szCs w:val="28"/>
                <w:u w:val="none"/>
              </w:rPr>
            </w:pPr>
            <w:r>
              <w:rPr>
                <w:rFonts w:hint="eastAsia" w:ascii="楷体_GB2312" w:hAnsi="楷体_GB2312" w:eastAsia="楷体_GB2312" w:cs="楷体_GB2312"/>
                <w:i w:val="0"/>
                <w:iCs w:val="0"/>
                <w:color w:val="000000"/>
                <w:kern w:val="0"/>
                <w:sz w:val="28"/>
                <w:szCs w:val="28"/>
                <w:u w:val="none"/>
                <w:lang w:val="en-US" w:eastAsia="zh-CN" w:bidi="ar"/>
              </w:rPr>
              <w:t>1</w:t>
            </w:r>
          </w:p>
        </w:tc>
        <w:tc>
          <w:tcPr>
            <w:tcW w:w="2055" w:type="dxa"/>
            <w:vMerge w:val="continue"/>
            <w:tcBorders>
              <w:left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20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5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91</w:t>
            </w:r>
          </w:p>
        </w:tc>
        <w:tc>
          <w:tcPr>
            <w:tcW w:w="2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福鼎市社科联</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楷体_GB2312" w:hAnsi="楷体_GB2312" w:eastAsia="楷体_GB2312" w:cs="楷体_GB2312"/>
                <w:i w:val="0"/>
                <w:iCs w:val="0"/>
                <w:color w:val="000000"/>
                <w:sz w:val="28"/>
                <w:szCs w:val="28"/>
                <w:u w:val="none"/>
              </w:rPr>
            </w:pPr>
            <w:r>
              <w:rPr>
                <w:rFonts w:hint="eastAsia" w:ascii="楷体_GB2312" w:hAnsi="楷体_GB2312" w:eastAsia="楷体_GB2312" w:cs="楷体_GB2312"/>
                <w:i w:val="0"/>
                <w:iCs w:val="0"/>
                <w:color w:val="000000"/>
                <w:kern w:val="0"/>
                <w:sz w:val="28"/>
                <w:szCs w:val="28"/>
                <w:u w:val="none"/>
                <w:lang w:val="en-US" w:eastAsia="zh-CN" w:bidi="ar"/>
              </w:rPr>
              <w:t>1</w:t>
            </w:r>
          </w:p>
        </w:tc>
        <w:tc>
          <w:tcPr>
            <w:tcW w:w="2055" w:type="dxa"/>
            <w:vMerge w:val="continue"/>
            <w:tcBorders>
              <w:left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20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5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92</w:t>
            </w:r>
          </w:p>
        </w:tc>
        <w:tc>
          <w:tcPr>
            <w:tcW w:w="2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霞浦县社科联</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楷体_GB2312" w:hAnsi="楷体_GB2312" w:eastAsia="楷体_GB2312" w:cs="楷体_GB2312"/>
                <w:i w:val="0"/>
                <w:iCs w:val="0"/>
                <w:color w:val="000000"/>
                <w:sz w:val="28"/>
                <w:szCs w:val="28"/>
                <w:u w:val="none"/>
              </w:rPr>
            </w:pPr>
            <w:r>
              <w:rPr>
                <w:rFonts w:hint="eastAsia" w:ascii="楷体_GB2312" w:hAnsi="楷体_GB2312" w:eastAsia="楷体_GB2312" w:cs="楷体_GB2312"/>
                <w:i w:val="0"/>
                <w:iCs w:val="0"/>
                <w:color w:val="000000"/>
                <w:kern w:val="0"/>
                <w:sz w:val="28"/>
                <w:szCs w:val="28"/>
                <w:u w:val="none"/>
                <w:lang w:val="en-US" w:eastAsia="zh-CN" w:bidi="ar"/>
              </w:rPr>
              <w:t>1</w:t>
            </w:r>
          </w:p>
        </w:tc>
        <w:tc>
          <w:tcPr>
            <w:tcW w:w="2055" w:type="dxa"/>
            <w:vMerge w:val="continue"/>
            <w:tcBorders>
              <w:left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4"/>
                <w:szCs w:val="24"/>
                <w:u w:val="none"/>
              </w:rPr>
            </w:pPr>
          </w:p>
        </w:tc>
        <w:tc>
          <w:tcPr>
            <w:tcW w:w="20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56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22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8"/>
                <w:szCs w:val="28"/>
                <w:u w:val="none"/>
              </w:rPr>
            </w:pPr>
            <w:r>
              <w:rPr>
                <w:rFonts w:hint="eastAsia" w:ascii="仿宋" w:hAnsi="仿宋" w:eastAsia="仿宋" w:cs="仿宋"/>
                <w:b/>
                <w:bCs/>
                <w:i w:val="0"/>
                <w:iCs w:val="0"/>
                <w:color w:val="000000"/>
                <w:kern w:val="0"/>
                <w:sz w:val="28"/>
                <w:szCs w:val="28"/>
                <w:u w:val="none"/>
                <w:lang w:val="en-US" w:eastAsia="zh-CN" w:bidi="ar"/>
              </w:rPr>
              <w:t>合计</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楷体_GB2312" w:hAnsi="楷体_GB2312" w:eastAsia="楷体_GB2312" w:cs="楷体_GB2312"/>
                <w:i w:val="0"/>
                <w:iCs w:val="0"/>
                <w:color w:val="000000"/>
                <w:sz w:val="28"/>
                <w:szCs w:val="28"/>
                <w:u w:val="none"/>
              </w:rPr>
            </w:pPr>
            <w:r>
              <w:rPr>
                <w:rFonts w:hint="eastAsia" w:ascii="楷体_GB2312" w:hAnsi="楷体_GB2312" w:eastAsia="楷体_GB2312" w:cs="楷体_GB2312"/>
                <w:b/>
                <w:bCs/>
                <w:i w:val="0"/>
                <w:iCs w:val="0"/>
                <w:color w:val="000000"/>
                <w:kern w:val="0"/>
                <w:sz w:val="28"/>
                <w:szCs w:val="28"/>
                <w:u w:val="none"/>
                <w:lang w:val="en-US" w:eastAsia="zh-CN" w:bidi="ar"/>
              </w:rPr>
              <w:t>10</w:t>
            </w:r>
          </w:p>
        </w:tc>
        <w:tc>
          <w:tcPr>
            <w:tcW w:w="2055" w:type="dxa"/>
            <w:vMerge w:val="continue"/>
            <w:tcBorders>
              <w:left w:val="single" w:color="000000" w:sz="4" w:space="0"/>
              <w:bottom w:val="single" w:color="000000" w:sz="4" w:space="0"/>
              <w:right w:val="single" w:color="000000" w:sz="4" w:space="0"/>
            </w:tcBorders>
            <w:noWrap w:val="0"/>
            <w:vAlign w:val="center"/>
          </w:tcPr>
          <w:p>
            <w:pPr>
              <w:jc w:val="center"/>
              <w:rPr>
                <w:rFonts w:hint="eastAsia" w:ascii="楷体_GB2312" w:hAnsi="楷体_GB2312" w:eastAsia="楷体_GB2312" w:cs="楷体_GB2312"/>
                <w:i w:val="0"/>
                <w:iCs w:val="0"/>
                <w:color w:val="000000"/>
                <w:sz w:val="28"/>
                <w:szCs w:val="28"/>
                <w:u w:val="none"/>
              </w:rPr>
            </w:pPr>
          </w:p>
        </w:tc>
        <w:tc>
          <w:tcPr>
            <w:tcW w:w="20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楷体_GB2312" w:hAnsi="楷体_GB2312" w:eastAsia="楷体_GB2312" w:cs="楷体_GB2312"/>
                <w:b/>
                <w:bCs/>
                <w:i w:val="0"/>
                <w:iCs w:val="0"/>
                <w:color w:val="FF0000"/>
                <w:sz w:val="28"/>
                <w:szCs w:val="28"/>
                <w:u w:val="none"/>
              </w:rPr>
            </w:pPr>
            <w:r>
              <w:rPr>
                <w:rFonts w:hint="eastAsia" w:ascii="楷体_GB2312" w:hAnsi="楷体_GB2312" w:eastAsia="楷体_GB2312" w:cs="楷体_GB2312"/>
                <w:b/>
                <w:bCs/>
                <w:i w:val="0"/>
                <w:iCs w:val="0"/>
                <w:color w:val="auto"/>
                <w:kern w:val="0"/>
                <w:sz w:val="28"/>
                <w:szCs w:val="28"/>
                <w:u w:val="none"/>
                <w:lang w:val="en-US" w:eastAsia="zh-CN" w:bidi="ar"/>
              </w:rPr>
              <w:t>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56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2"/>
                <w:szCs w:val="22"/>
                <w:u w:val="none"/>
              </w:rPr>
            </w:pPr>
          </w:p>
        </w:tc>
        <w:tc>
          <w:tcPr>
            <w:tcW w:w="2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总计</w:t>
            </w:r>
          </w:p>
        </w:tc>
        <w:tc>
          <w:tcPr>
            <w:tcW w:w="9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100</w:t>
            </w:r>
          </w:p>
        </w:tc>
        <w:tc>
          <w:tcPr>
            <w:tcW w:w="205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8"/>
                <w:szCs w:val="28"/>
                <w:u w:val="none"/>
              </w:rPr>
            </w:pPr>
          </w:p>
        </w:tc>
        <w:tc>
          <w:tcPr>
            <w:tcW w:w="20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6"/>
                <w:szCs w:val="36"/>
                <w:u w:val="none"/>
              </w:rPr>
            </w:pPr>
            <w:r>
              <w:rPr>
                <w:rFonts w:hint="eastAsia" w:ascii="宋体" w:hAnsi="宋体" w:eastAsia="宋体" w:cs="宋体"/>
                <w:b/>
                <w:bCs/>
                <w:i w:val="0"/>
                <w:iCs w:val="0"/>
                <w:color w:val="000000"/>
                <w:kern w:val="0"/>
                <w:sz w:val="36"/>
                <w:szCs w:val="36"/>
                <w:u w:val="none"/>
                <w:lang w:val="en-US" w:eastAsia="zh-CN" w:bidi="ar"/>
              </w:rPr>
              <w:t>400000</w:t>
            </w:r>
          </w:p>
        </w:tc>
      </w:tr>
    </w:tbl>
    <w:p>
      <w:pPr>
        <w:pStyle w:val="5"/>
        <w:jc w:val="left"/>
        <w:rPr>
          <w:rFonts w:hint="eastAsia" w:ascii="仿宋_GB2312" w:eastAsia="仿宋_GB2312"/>
        </w:rPr>
      </w:pPr>
    </w:p>
    <w:p/>
    <w:sectPr>
      <w:footerReference r:id="rId3" w:type="default"/>
      <w:footerReference r:id="rId4" w:type="even"/>
      <w:pgSz w:w="11905" w:h="16838"/>
      <w:pgMar w:top="1440" w:right="1803" w:bottom="1440" w:left="1803" w:header="851" w:footer="1463" w:gutter="0"/>
      <w:pgBorders>
        <w:top w:val="none" w:sz="0" w:space="0"/>
        <w:left w:val="none" w:sz="0" w:space="0"/>
        <w:bottom w:val="none" w:sz="0" w:space="0"/>
        <w:right w:val="none" w:sz="0" w:space="0"/>
      </w:pgBorders>
      <w:cols w:space="720" w:num="1"/>
      <w:rtlGutter w:val="0"/>
      <w:docGrid w:type="linesAndChars" w:linePitch="490" w:charSpace="171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280" w:firstLineChars="100"/>
      <w:jc w:val="right"/>
      <w:rPr>
        <w:rFonts w:hint="eastAsia"/>
        <w:sz w:val="28"/>
        <w:szCs w:val="28"/>
      </w:rPr>
    </w:pP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20</w:t>
    </w:r>
    <w:r>
      <w:rPr>
        <w:sz w:val="28"/>
        <w:szCs w:val="28"/>
      </w:rPr>
      <w:fldChar w:fldCharType="end"/>
    </w:r>
    <w:r>
      <w:rPr>
        <w:rFonts w:hint="eastAsia"/>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280" w:firstLineChars="100"/>
      <w:rPr>
        <w:sz w:val="28"/>
        <w:szCs w:val="28"/>
      </w:rPr>
    </w:pP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20</w:t>
    </w:r>
    <w:r>
      <w:rPr>
        <w:sz w:val="28"/>
        <w:szCs w:val="28"/>
      </w:rPr>
      <w:fldChar w:fldCharType="end"/>
    </w:r>
    <w:r>
      <w:rPr>
        <w:rFonts w:hint="eastAsia"/>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Y5ZjI2Y2Q4Njk1M2IxN2FiZjY0MjgyY2UwODRkYjUifQ=="/>
  </w:docVars>
  <w:rsids>
    <w:rsidRoot w:val="3BA22DF4"/>
    <w:rsid w:val="3BA22D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customStyle="1" w:styleId="5">
    <w:name w:val="样式1"/>
    <w:basedOn w:val="1"/>
    <w:qFormat/>
    <w:uiPriority w:val="0"/>
    <w:pPr>
      <w:ind w:right="28" w:firstLine="317" w:firstLineChars="99"/>
    </w:pPr>
    <w:rPr>
      <w:rFonts w:ascii="楷体_GB2312" w:eastAsia="楷体_GB2312"/>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2022-05-17T09:19:00Z</dcterms:created>
  <dc:creator>lenovo</dc:creator>
  <cp:lastModifiedBy>lenovo</cp:lastModifiedBy>
  <dcterms:modified xsi:type="dcterms:W3CDTF">2022-05-17T09:21:32Z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15FBD141AD674E4F9A0C25C9DF8396C7</vt:lpwstr>
  </property>
</Properties>
</file>